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CBA0E" w14:textId="5A870708" w:rsidR="00590CB2" w:rsidRDefault="00247536" w:rsidP="000E068E">
      <w:pPr>
        <w:pStyle w:val="Textkrper"/>
        <w:spacing w:before="100" w:line="360" w:lineRule="auto"/>
        <w:ind w:right="-22"/>
        <w:rPr>
          <w:rFonts w:ascii="Arial" w:hAnsi="Arial" w:cs="Arial"/>
          <w:b/>
          <w:sz w:val="28"/>
          <w:u w:val="single"/>
        </w:rPr>
      </w:pPr>
      <w:r>
        <w:rPr>
          <w:noProof/>
          <w:lang w:bidi="ar-SA"/>
        </w:rPr>
        <mc:AlternateContent>
          <mc:Choice Requires="wps">
            <w:drawing>
              <wp:anchor distT="0" distB="0" distL="114300" distR="114300" simplePos="0" relativeHeight="251724288" behindDoc="0" locked="0" layoutInCell="1" allowOverlap="1" wp14:anchorId="04A4983D" wp14:editId="39712178">
                <wp:simplePos x="0" y="0"/>
                <wp:positionH relativeFrom="column">
                  <wp:posOffset>4976257</wp:posOffset>
                </wp:positionH>
                <wp:positionV relativeFrom="paragraph">
                  <wp:posOffset>-76835</wp:posOffset>
                </wp:positionV>
                <wp:extent cx="1327919" cy="198755"/>
                <wp:effectExtent l="0" t="0" r="5715" b="0"/>
                <wp:wrapNone/>
                <wp:docPr id="26" name="Textfeld 26"/>
                <wp:cNvGraphicFramePr/>
                <a:graphic xmlns:a="http://schemas.openxmlformats.org/drawingml/2006/main">
                  <a:graphicData uri="http://schemas.microsoft.com/office/word/2010/wordprocessingShape">
                    <wps:wsp>
                      <wps:cNvSpPr txBox="1"/>
                      <wps:spPr>
                        <a:xfrm>
                          <a:off x="0" y="0"/>
                          <a:ext cx="1327919" cy="198755"/>
                        </a:xfrm>
                        <a:prstGeom prst="rect">
                          <a:avLst/>
                        </a:prstGeom>
                        <a:solidFill>
                          <a:schemeClr val="lt1"/>
                        </a:solidFill>
                        <a:ln w="6350">
                          <a:noFill/>
                        </a:ln>
                      </wps:spPr>
                      <wps:txbx>
                        <w:txbxContent>
                          <w:p w14:paraId="7CD9BEB2" w14:textId="71C1D66D"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6C4E80">
                              <w:rPr>
                                <w:rFonts w:ascii="Arial" w:hAnsi="Arial" w:cs="Arial"/>
                                <w:noProof/>
                                <w:sz w:val="18"/>
                                <w:szCs w:val="18"/>
                              </w:rPr>
                              <w:t>Feb-25</w:t>
                            </w:r>
                            <w:r w:rsidRPr="00A1016D">
                              <w:rPr>
                                <w:rFonts w:ascii="Arial" w:hAnsi="Arial" w:cs="Arial"/>
                                <w:sz w:val="18"/>
                                <w:szCs w:val="1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A4983D" id="_x0000_t202" coordsize="21600,21600" o:spt="202" path="m,l,21600r21600,l21600,xe">
                <v:stroke joinstyle="miter"/>
                <v:path gradientshapeok="t" o:connecttype="rect"/>
              </v:shapetype>
              <v:shape id="Textfeld 26" o:spid="_x0000_s1026" type="#_x0000_t202" style="position:absolute;margin-left:391.85pt;margin-top:-6.05pt;width:104.55pt;height:15.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" fillcolor="white [3201]" stroked="f" strokeweight=".5pt">
                <v:textbox inset="0,0,0,1mm">
                  <w:txbxContent>
                    <w:p w14:paraId="7CD9BEB2" w14:textId="71C1D66D"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6C4E80">
                        <w:rPr>
                          <w:rFonts w:ascii="Arial" w:hAnsi="Arial" w:cs="Arial"/>
                          <w:noProof/>
                          <w:sz w:val="18"/>
                          <w:szCs w:val="18"/>
                        </w:rPr>
                        <w:t>Feb-25</w:t>
                      </w:r>
                      <w:r w:rsidRPr="00A1016D">
                        <w:rPr>
                          <w:rFonts w:ascii="Arial" w:hAnsi="Arial" w:cs="Arial"/>
                          <w:sz w:val="18"/>
                          <w:szCs w:val="18"/>
                        </w:rPr>
                        <w:fldChar w:fldCharType="end"/>
                      </w:r>
                    </w:p>
                  </w:txbxContent>
                </v:textbox>
              </v:shape>
            </w:pict>
          </mc:Fallback>
        </mc:AlternateContent>
      </w:r>
      <w:r w:rsidR="007E04CE">
        <w:rPr>
          <w:rFonts w:ascii="Arial" w:hAnsi="Arial" w:cs="Arial"/>
          <w:b/>
          <w:sz w:val="28"/>
          <w:u w:val="single"/>
        </w:rPr>
        <w:t xml:space="preserve">SENNEBOGEN Teleskoplader </w:t>
      </w:r>
      <w:r w:rsidR="006C4E80">
        <w:rPr>
          <w:rFonts w:ascii="Arial" w:hAnsi="Arial" w:cs="Arial"/>
          <w:b/>
          <w:sz w:val="28"/>
          <w:u w:val="single"/>
        </w:rPr>
        <w:t xml:space="preserve">der neuen Generation </w:t>
      </w:r>
      <w:r w:rsidR="007E04CE">
        <w:rPr>
          <w:rFonts w:ascii="Arial" w:hAnsi="Arial" w:cs="Arial"/>
          <w:b/>
          <w:sz w:val="28"/>
          <w:u w:val="single"/>
        </w:rPr>
        <w:t xml:space="preserve">mit 6 Tonnen Traglast </w:t>
      </w:r>
    </w:p>
    <w:p w14:paraId="58AA7AF6" w14:textId="77777777" w:rsidR="000E068E" w:rsidRDefault="000E068E" w:rsidP="000E068E">
      <w:pPr>
        <w:pStyle w:val="Textkrper"/>
        <w:spacing w:before="100" w:line="360" w:lineRule="auto"/>
        <w:ind w:right="-22"/>
        <w:rPr>
          <w:color w:val="323031"/>
        </w:rPr>
      </w:pPr>
    </w:p>
    <w:p w14:paraId="1F3C0679" w14:textId="675C2A94" w:rsidR="00590CB2" w:rsidRPr="006A0F78" w:rsidRDefault="002802C7" w:rsidP="00590CB2">
      <w:pPr>
        <w:spacing w:line="360" w:lineRule="auto"/>
        <w:rPr>
          <w:rFonts w:ascii="Arial" w:hAnsi="Arial" w:cs="Arial"/>
          <w:b/>
        </w:rPr>
      </w:pPr>
      <w:r>
        <w:rPr>
          <w:rFonts w:ascii="Arial" w:hAnsi="Arial" w:cs="Arial"/>
          <w:b/>
        </w:rPr>
        <w:t xml:space="preserve">Mit dem neuen 360 G bringt SENNEBOGEN einen Teleskoplader auf den Markt, der perfekt für </w:t>
      </w:r>
      <w:r w:rsidR="000C109B">
        <w:rPr>
          <w:rFonts w:ascii="Arial" w:hAnsi="Arial" w:cs="Arial"/>
          <w:b/>
        </w:rPr>
        <w:t>die Industrie</w:t>
      </w:r>
      <w:r>
        <w:rPr>
          <w:rFonts w:ascii="Arial" w:hAnsi="Arial" w:cs="Arial"/>
          <w:b/>
        </w:rPr>
        <w:t xml:space="preserve"> geeignet ist. </w:t>
      </w:r>
      <w:r w:rsidR="005942A6">
        <w:rPr>
          <w:rFonts w:ascii="Arial" w:hAnsi="Arial" w:cs="Arial"/>
          <w:b/>
        </w:rPr>
        <w:t>Die</w:t>
      </w:r>
      <w:r>
        <w:rPr>
          <w:rFonts w:ascii="Arial" w:hAnsi="Arial" w:cs="Arial"/>
          <w:b/>
        </w:rPr>
        <w:t xml:space="preserve"> </w:t>
      </w:r>
      <w:r w:rsidR="00854923">
        <w:rPr>
          <w:rFonts w:ascii="Arial" w:hAnsi="Arial" w:cs="Arial"/>
          <w:b/>
        </w:rPr>
        <w:t xml:space="preserve">robuste Konstruktion, in Kombination </w:t>
      </w:r>
      <w:r w:rsidR="006F4446">
        <w:rPr>
          <w:rFonts w:ascii="Arial" w:hAnsi="Arial" w:cs="Arial"/>
          <w:b/>
        </w:rPr>
        <w:t xml:space="preserve">mit 6 t Traglast, einer beeindruckenden </w:t>
      </w:r>
      <w:r w:rsidR="00B449C3">
        <w:rPr>
          <w:rFonts w:ascii="Arial" w:hAnsi="Arial" w:cs="Arial"/>
          <w:b/>
        </w:rPr>
        <w:t>Stapelhöhe von 8</w:t>
      </w:r>
      <w:r w:rsidR="006F4446">
        <w:rPr>
          <w:rFonts w:ascii="Arial" w:hAnsi="Arial" w:cs="Arial"/>
          <w:b/>
        </w:rPr>
        <w:t xml:space="preserve">,5 m sowie der </w:t>
      </w:r>
      <w:r w:rsidR="00F432A3">
        <w:rPr>
          <w:rFonts w:ascii="Arial" w:hAnsi="Arial" w:cs="Arial"/>
          <w:b/>
        </w:rPr>
        <w:t>stufenlos</w:t>
      </w:r>
      <w:r w:rsidR="006F4446">
        <w:rPr>
          <w:rFonts w:ascii="Arial" w:hAnsi="Arial" w:cs="Arial"/>
          <w:b/>
        </w:rPr>
        <w:t xml:space="preserve"> auf eine Sichthöhe von 4,</w:t>
      </w:r>
      <w:r w:rsidR="006C32B5">
        <w:rPr>
          <w:rFonts w:ascii="Arial" w:hAnsi="Arial" w:cs="Arial"/>
          <w:b/>
        </w:rPr>
        <w:t>25</w:t>
      </w:r>
      <w:r w:rsidR="006F4446">
        <w:rPr>
          <w:rFonts w:ascii="Arial" w:hAnsi="Arial" w:cs="Arial"/>
          <w:b/>
        </w:rPr>
        <w:t xml:space="preserve"> m hochfahrbare</w:t>
      </w:r>
      <w:r w:rsidR="00F432A3">
        <w:rPr>
          <w:rFonts w:ascii="Arial" w:hAnsi="Arial" w:cs="Arial"/>
          <w:b/>
        </w:rPr>
        <w:t>n</w:t>
      </w:r>
      <w:r w:rsidR="00B449C3">
        <w:rPr>
          <w:rFonts w:ascii="Arial" w:hAnsi="Arial" w:cs="Arial"/>
          <w:b/>
        </w:rPr>
        <w:t xml:space="preserve"> Komfortk</w:t>
      </w:r>
      <w:r w:rsidR="006F4446">
        <w:rPr>
          <w:rFonts w:ascii="Arial" w:hAnsi="Arial" w:cs="Arial"/>
          <w:b/>
        </w:rPr>
        <w:t>abine</w:t>
      </w:r>
      <w:r w:rsidR="00F432A3">
        <w:rPr>
          <w:rFonts w:ascii="Arial" w:hAnsi="Arial" w:cs="Arial"/>
          <w:b/>
        </w:rPr>
        <w:t xml:space="preserve">, machen die Maschine </w:t>
      </w:r>
      <w:r w:rsidR="000C109B">
        <w:rPr>
          <w:rFonts w:ascii="Arial" w:hAnsi="Arial" w:cs="Arial"/>
          <w:b/>
        </w:rPr>
        <w:t xml:space="preserve">zum einzigartigen Helfer in allen industriellen Anwendungen. </w:t>
      </w:r>
      <w:r w:rsidR="00F054AB">
        <w:rPr>
          <w:rFonts w:ascii="Arial" w:hAnsi="Arial" w:cs="Arial"/>
          <w:b/>
        </w:rPr>
        <w:t xml:space="preserve">Die neue Generation der G-Serie </w:t>
      </w:r>
      <w:r w:rsidR="000C109B">
        <w:rPr>
          <w:rFonts w:ascii="Arial" w:hAnsi="Arial" w:cs="Arial"/>
          <w:b/>
        </w:rPr>
        <w:t xml:space="preserve">setzt Maßstäbe in puncto Bediener- und Servicefreundlichkeit.  </w:t>
      </w:r>
    </w:p>
    <w:p w14:paraId="5CD11CAF" w14:textId="25A08EDF" w:rsidR="00590CB2" w:rsidRDefault="000C109B" w:rsidP="00590CB2">
      <w:pPr>
        <w:spacing w:line="360" w:lineRule="auto"/>
        <w:rPr>
          <w:rFonts w:ascii="Arial" w:hAnsi="Arial" w:cs="Arial"/>
        </w:rPr>
      </w:pPr>
      <w:r>
        <w:rPr>
          <w:rFonts w:ascii="Arial" w:hAnsi="Arial" w:cs="Arial"/>
        </w:rPr>
        <w:t>Der</w:t>
      </w:r>
      <w:r w:rsidR="00C82092">
        <w:rPr>
          <w:rFonts w:ascii="Arial" w:hAnsi="Arial" w:cs="Arial"/>
        </w:rPr>
        <w:t xml:space="preserve"> </w:t>
      </w:r>
      <w:r w:rsidR="00424573">
        <w:rPr>
          <w:rFonts w:ascii="Arial" w:hAnsi="Arial" w:cs="Arial"/>
        </w:rPr>
        <w:t xml:space="preserve">zur </w:t>
      </w:r>
      <w:proofErr w:type="spellStart"/>
      <w:r w:rsidR="00424573">
        <w:rPr>
          <w:rFonts w:ascii="Arial" w:hAnsi="Arial" w:cs="Arial"/>
        </w:rPr>
        <w:t>bauma</w:t>
      </w:r>
      <w:proofErr w:type="spellEnd"/>
      <w:r w:rsidR="00424573">
        <w:rPr>
          <w:rFonts w:ascii="Arial" w:hAnsi="Arial" w:cs="Arial"/>
        </w:rPr>
        <w:t xml:space="preserve"> vorgestellte </w:t>
      </w:r>
      <w:r>
        <w:rPr>
          <w:rFonts w:ascii="Arial" w:hAnsi="Arial" w:cs="Arial"/>
        </w:rPr>
        <w:t xml:space="preserve">6 </w:t>
      </w:r>
      <w:r w:rsidR="005942A6">
        <w:rPr>
          <w:rFonts w:ascii="Arial" w:hAnsi="Arial" w:cs="Arial"/>
        </w:rPr>
        <w:t>t</w:t>
      </w:r>
      <w:r>
        <w:rPr>
          <w:rFonts w:ascii="Arial" w:hAnsi="Arial" w:cs="Arial"/>
        </w:rPr>
        <w:t xml:space="preserve"> Teleskoplader</w:t>
      </w:r>
      <w:r w:rsidR="005942A6">
        <w:rPr>
          <w:rFonts w:ascii="Arial" w:hAnsi="Arial" w:cs="Arial"/>
        </w:rPr>
        <w:t>, SENNEBOGEN</w:t>
      </w:r>
      <w:r w:rsidR="00C82092">
        <w:rPr>
          <w:rFonts w:ascii="Arial" w:hAnsi="Arial" w:cs="Arial"/>
        </w:rPr>
        <w:t xml:space="preserve"> 360 </w:t>
      </w:r>
      <w:r w:rsidR="005942A6">
        <w:rPr>
          <w:rFonts w:ascii="Arial" w:hAnsi="Arial" w:cs="Arial"/>
        </w:rPr>
        <w:t xml:space="preserve">G, gehört </w:t>
      </w:r>
      <w:r w:rsidR="00424573">
        <w:rPr>
          <w:rFonts w:ascii="Arial" w:hAnsi="Arial" w:cs="Arial"/>
        </w:rPr>
        <w:t xml:space="preserve">der neuen Maschinengeneration, der </w:t>
      </w:r>
      <w:r w:rsidR="00C82092">
        <w:rPr>
          <w:rFonts w:ascii="Arial" w:hAnsi="Arial" w:cs="Arial"/>
        </w:rPr>
        <w:t>G-Serie</w:t>
      </w:r>
      <w:r w:rsidR="00424573">
        <w:rPr>
          <w:rFonts w:ascii="Arial" w:hAnsi="Arial" w:cs="Arial"/>
        </w:rPr>
        <w:t>,</w:t>
      </w:r>
      <w:r w:rsidR="00C82092">
        <w:rPr>
          <w:rFonts w:ascii="Arial" w:hAnsi="Arial" w:cs="Arial"/>
        </w:rPr>
        <w:t xml:space="preserve"> </w:t>
      </w:r>
      <w:r w:rsidR="005942A6">
        <w:rPr>
          <w:rFonts w:ascii="Arial" w:hAnsi="Arial" w:cs="Arial"/>
        </w:rPr>
        <w:t xml:space="preserve">an, und </w:t>
      </w:r>
      <w:r w:rsidR="00C82092">
        <w:rPr>
          <w:rFonts w:ascii="Arial" w:hAnsi="Arial" w:cs="Arial"/>
        </w:rPr>
        <w:t xml:space="preserve">ist eine </w:t>
      </w:r>
      <w:r w:rsidR="00C257F7">
        <w:rPr>
          <w:rFonts w:ascii="Arial" w:hAnsi="Arial" w:cs="Arial"/>
        </w:rPr>
        <w:t>Neuauflage</w:t>
      </w:r>
      <w:r w:rsidR="00C82092">
        <w:rPr>
          <w:rFonts w:ascii="Arial" w:hAnsi="Arial" w:cs="Arial"/>
        </w:rPr>
        <w:t xml:space="preserve"> des bewährten 5,5 t Teleskopladers 355 E</w:t>
      </w:r>
      <w:r w:rsidR="005942A6">
        <w:rPr>
          <w:rFonts w:ascii="Arial" w:hAnsi="Arial" w:cs="Arial"/>
        </w:rPr>
        <w:t>.</w:t>
      </w:r>
      <w:r w:rsidR="00C82092">
        <w:rPr>
          <w:rFonts w:ascii="Arial" w:hAnsi="Arial" w:cs="Arial"/>
        </w:rPr>
        <w:t xml:space="preserve"> </w:t>
      </w:r>
      <w:r w:rsidR="005942A6">
        <w:rPr>
          <w:rFonts w:ascii="Arial" w:hAnsi="Arial" w:cs="Arial"/>
        </w:rPr>
        <w:t xml:space="preserve">Die </w:t>
      </w:r>
      <w:r w:rsidR="00C257F7">
        <w:rPr>
          <w:rFonts w:ascii="Arial" w:hAnsi="Arial" w:cs="Arial"/>
        </w:rPr>
        <w:t>Weiterentwicklung</w:t>
      </w:r>
      <w:r w:rsidR="00C82092">
        <w:rPr>
          <w:rFonts w:ascii="Arial" w:hAnsi="Arial" w:cs="Arial"/>
        </w:rPr>
        <w:t xml:space="preserve"> glänzt mit diversen technologischen Neuerungen. Nicht nur die beeindruckenden Leistungsdaten machen auf sich aufmerksam</w:t>
      </w:r>
      <w:r w:rsidR="006C32B5">
        <w:rPr>
          <w:rFonts w:ascii="Arial" w:hAnsi="Arial" w:cs="Arial"/>
        </w:rPr>
        <w:t xml:space="preserve"> – die </w:t>
      </w:r>
      <w:r w:rsidR="00E810F2">
        <w:rPr>
          <w:rFonts w:ascii="Arial" w:hAnsi="Arial" w:cs="Arial"/>
        </w:rPr>
        <w:t>Geschwindigkeiten der Arbeitsfunktionen wurden um bis zu 50 % verbessert</w:t>
      </w:r>
      <w:r w:rsidR="006C32B5">
        <w:rPr>
          <w:rFonts w:ascii="Arial" w:hAnsi="Arial" w:cs="Arial"/>
        </w:rPr>
        <w:t xml:space="preserve"> –</w:t>
      </w:r>
      <w:r w:rsidR="00C82092">
        <w:rPr>
          <w:rFonts w:ascii="Arial" w:hAnsi="Arial" w:cs="Arial"/>
        </w:rPr>
        <w:t xml:space="preserve">, sondern </w:t>
      </w:r>
      <w:r w:rsidR="00B73D48">
        <w:rPr>
          <w:rFonts w:ascii="Arial" w:hAnsi="Arial" w:cs="Arial"/>
        </w:rPr>
        <w:t xml:space="preserve">auch die </w:t>
      </w:r>
      <w:r w:rsidR="008E51F6">
        <w:rPr>
          <w:rFonts w:ascii="Arial" w:hAnsi="Arial" w:cs="Arial"/>
        </w:rPr>
        <w:t>komplett überarbeitete Komfortkabine, die durch ein neues Bedienkonzept glänzt.</w:t>
      </w:r>
      <w:r w:rsidR="00CA5FFD">
        <w:rPr>
          <w:rFonts w:ascii="Arial" w:hAnsi="Arial" w:cs="Arial"/>
        </w:rPr>
        <w:t xml:space="preserve"> Auch auf die</w:t>
      </w:r>
      <w:r w:rsidR="008E51F6">
        <w:rPr>
          <w:rFonts w:ascii="Arial" w:hAnsi="Arial" w:cs="Arial"/>
        </w:rPr>
        <w:t xml:space="preserve"> </w:t>
      </w:r>
      <w:r w:rsidR="00CA5FFD">
        <w:rPr>
          <w:rFonts w:ascii="Arial" w:hAnsi="Arial" w:cs="Arial"/>
        </w:rPr>
        <w:t xml:space="preserve">weitere Optimierung der </w:t>
      </w:r>
      <w:r w:rsidR="00424573">
        <w:rPr>
          <w:rFonts w:ascii="Arial" w:hAnsi="Arial" w:cs="Arial"/>
        </w:rPr>
        <w:t>Servicefreundlichkeit</w:t>
      </w:r>
      <w:r w:rsidR="00CA5FFD">
        <w:rPr>
          <w:rFonts w:ascii="Arial" w:hAnsi="Arial" w:cs="Arial"/>
        </w:rPr>
        <w:t xml:space="preserve"> wurde, wie bei allen Maschinen der neuen Generation, ein besonderes Augenmerk gelegt.  </w:t>
      </w:r>
      <w:r w:rsidR="00424573">
        <w:rPr>
          <w:rFonts w:ascii="Arial" w:hAnsi="Arial" w:cs="Arial"/>
        </w:rPr>
        <w:t xml:space="preserve"> </w:t>
      </w:r>
      <w:r w:rsidR="008E51F6">
        <w:rPr>
          <w:rFonts w:ascii="Arial" w:hAnsi="Arial" w:cs="Arial"/>
        </w:rPr>
        <w:t xml:space="preserve"> </w:t>
      </w:r>
    </w:p>
    <w:p w14:paraId="10AA7D0F" w14:textId="77777777" w:rsidR="00A95593" w:rsidRDefault="00A95593" w:rsidP="00590CB2">
      <w:pPr>
        <w:spacing w:line="360" w:lineRule="auto"/>
        <w:rPr>
          <w:rFonts w:ascii="Arial" w:hAnsi="Arial" w:cs="Arial"/>
          <w:b/>
        </w:rPr>
      </w:pPr>
    </w:p>
    <w:p w14:paraId="5D463F69" w14:textId="201E6E11" w:rsidR="00590CB2" w:rsidRPr="00590CB2" w:rsidRDefault="00A95593" w:rsidP="00590CB2">
      <w:pPr>
        <w:spacing w:line="360" w:lineRule="auto"/>
        <w:rPr>
          <w:rFonts w:ascii="Arial" w:hAnsi="Arial" w:cs="Arial"/>
          <w:b/>
        </w:rPr>
      </w:pPr>
      <w:r>
        <w:rPr>
          <w:rFonts w:ascii="Arial" w:hAnsi="Arial" w:cs="Arial"/>
          <w:b/>
        </w:rPr>
        <w:t>Kompakt und stark</w:t>
      </w:r>
      <w:r w:rsidR="00130348">
        <w:rPr>
          <w:rFonts w:ascii="Arial" w:hAnsi="Arial" w:cs="Arial"/>
          <w:b/>
        </w:rPr>
        <w:t xml:space="preserve"> für die Industrie</w:t>
      </w:r>
      <w:r>
        <w:rPr>
          <w:rFonts w:ascii="Arial" w:hAnsi="Arial" w:cs="Arial"/>
          <w:b/>
        </w:rPr>
        <w:t xml:space="preserve">: </w:t>
      </w:r>
      <w:r w:rsidR="00EB446E">
        <w:rPr>
          <w:rFonts w:ascii="Arial" w:hAnsi="Arial" w:cs="Arial"/>
          <w:b/>
        </w:rPr>
        <w:t xml:space="preserve">Teleskoplader </w:t>
      </w:r>
      <w:r>
        <w:rPr>
          <w:rFonts w:ascii="Arial" w:hAnsi="Arial" w:cs="Arial"/>
          <w:b/>
        </w:rPr>
        <w:t xml:space="preserve">mit 6 Tonnen Traglast und </w:t>
      </w:r>
      <w:r w:rsidR="00EB446E">
        <w:rPr>
          <w:rFonts w:ascii="Arial" w:hAnsi="Arial" w:cs="Arial"/>
          <w:b/>
        </w:rPr>
        <w:t>SML</w:t>
      </w:r>
      <w:r w:rsidR="00C257F7">
        <w:rPr>
          <w:rFonts w:ascii="Arial" w:hAnsi="Arial" w:cs="Arial"/>
          <w:b/>
        </w:rPr>
        <w:t xml:space="preserve">- </w:t>
      </w:r>
      <w:r w:rsidR="00EB446E">
        <w:rPr>
          <w:rFonts w:ascii="Arial" w:hAnsi="Arial" w:cs="Arial"/>
          <w:b/>
        </w:rPr>
        <w:t>Power</w:t>
      </w:r>
    </w:p>
    <w:p w14:paraId="6AFB972D" w14:textId="4944D107" w:rsidR="008716A2" w:rsidRDefault="00130348" w:rsidP="00590CB2">
      <w:pPr>
        <w:spacing w:line="360" w:lineRule="auto"/>
        <w:rPr>
          <w:rFonts w:ascii="Arial" w:hAnsi="Arial" w:cs="Arial"/>
        </w:rPr>
      </w:pPr>
      <w:r w:rsidRPr="00130348">
        <w:rPr>
          <w:rFonts w:ascii="Arial" w:hAnsi="Arial" w:cs="Arial"/>
        </w:rPr>
        <w:t xml:space="preserve">SENNEBOGEN Teleskoplader sind dafür bekannt, die </w:t>
      </w:r>
      <w:r>
        <w:rPr>
          <w:rFonts w:ascii="Arial" w:hAnsi="Arial" w:cs="Arial"/>
        </w:rPr>
        <w:t xml:space="preserve">jeweiligen </w:t>
      </w:r>
      <w:r w:rsidRPr="00130348">
        <w:rPr>
          <w:rFonts w:ascii="Arial" w:hAnsi="Arial" w:cs="Arial"/>
        </w:rPr>
        <w:t>Vorteile</w:t>
      </w:r>
      <w:r>
        <w:rPr>
          <w:rFonts w:ascii="Arial" w:hAnsi="Arial" w:cs="Arial"/>
        </w:rPr>
        <w:t xml:space="preserve"> aus der Telehandler- und </w:t>
      </w:r>
      <w:proofErr w:type="spellStart"/>
      <w:r>
        <w:rPr>
          <w:rFonts w:ascii="Arial" w:hAnsi="Arial" w:cs="Arial"/>
        </w:rPr>
        <w:t>Radladertechnik</w:t>
      </w:r>
      <w:proofErr w:type="spellEnd"/>
      <w:r>
        <w:rPr>
          <w:rFonts w:ascii="Arial" w:hAnsi="Arial" w:cs="Arial"/>
        </w:rPr>
        <w:t xml:space="preserve"> auf robuste und intelligente Weise zu kombinieren. Der Begriff SML-Power steht dabei für beste Kraftübertragung dank der vom Radlader bekannten Z-Kinematik sowie den multifunktionalen Einsatz der Maschine dank einer Vielzahl an Anbaugeräten und der Wendigkeit des Telehandler-Konzepts. Durch seinen robusten Stahlbau erreicht er mit seinen kompakten Abmessungen von </w:t>
      </w:r>
      <w:r w:rsidR="000D3637">
        <w:rPr>
          <w:rFonts w:ascii="Arial" w:hAnsi="Arial" w:cs="Arial"/>
        </w:rPr>
        <w:t>5,79</w:t>
      </w:r>
      <w:r>
        <w:rPr>
          <w:rFonts w:ascii="Arial" w:hAnsi="Arial" w:cs="Arial"/>
        </w:rPr>
        <w:t xml:space="preserve"> m Länge und 2,55 m Breite eine </w:t>
      </w:r>
      <w:r w:rsidR="00A65308">
        <w:rPr>
          <w:rFonts w:ascii="Arial" w:hAnsi="Arial" w:cs="Arial"/>
        </w:rPr>
        <w:t xml:space="preserve">beeindruckende </w:t>
      </w:r>
      <w:r>
        <w:rPr>
          <w:rFonts w:ascii="Arial" w:hAnsi="Arial" w:cs="Arial"/>
        </w:rPr>
        <w:t xml:space="preserve">Stapelhöhe von </w:t>
      </w:r>
      <w:r w:rsidR="006A5C08">
        <w:rPr>
          <w:rFonts w:ascii="Arial" w:hAnsi="Arial" w:cs="Arial"/>
        </w:rPr>
        <w:t xml:space="preserve">8,5 m und Traglasten von </w:t>
      </w:r>
      <w:r w:rsidR="00A65308">
        <w:rPr>
          <w:rFonts w:ascii="Arial" w:hAnsi="Arial" w:cs="Arial"/>
        </w:rPr>
        <w:t>beachtlichen</w:t>
      </w:r>
      <w:r w:rsidR="006A5C08">
        <w:rPr>
          <w:rFonts w:ascii="Arial" w:hAnsi="Arial" w:cs="Arial"/>
        </w:rPr>
        <w:t xml:space="preserve"> 6 Tonnen. </w:t>
      </w:r>
      <w:r w:rsidR="005865D9">
        <w:rPr>
          <w:rFonts w:ascii="Arial" w:hAnsi="Arial" w:cs="Arial"/>
        </w:rPr>
        <w:t>M</w:t>
      </w:r>
      <w:r w:rsidR="00BD3E1B">
        <w:rPr>
          <w:rFonts w:ascii="Arial" w:hAnsi="Arial" w:cs="Arial"/>
        </w:rPr>
        <w:t xml:space="preserve">it </w:t>
      </w:r>
      <w:r w:rsidR="006A5C08">
        <w:rPr>
          <w:rFonts w:ascii="Arial" w:hAnsi="Arial" w:cs="Arial"/>
        </w:rPr>
        <w:t>seinem</w:t>
      </w:r>
      <w:r w:rsidR="00BD3E1B">
        <w:rPr>
          <w:rFonts w:ascii="Arial" w:hAnsi="Arial" w:cs="Arial"/>
        </w:rPr>
        <w:t xml:space="preserve"> langen Radstand von </w:t>
      </w:r>
      <w:r w:rsidR="00BD3E1B" w:rsidRPr="000D3637">
        <w:rPr>
          <w:rFonts w:ascii="Arial" w:hAnsi="Arial" w:cs="Arial"/>
        </w:rPr>
        <w:t>3,</w:t>
      </w:r>
      <w:r w:rsidR="000D3637" w:rsidRPr="000D3637">
        <w:rPr>
          <w:rFonts w:ascii="Arial" w:hAnsi="Arial" w:cs="Arial"/>
        </w:rPr>
        <w:t xml:space="preserve">31 </w:t>
      </w:r>
      <w:r w:rsidR="00BD3E1B" w:rsidRPr="000D3637">
        <w:rPr>
          <w:rFonts w:ascii="Arial" w:hAnsi="Arial" w:cs="Arial"/>
        </w:rPr>
        <w:t>m</w:t>
      </w:r>
      <w:r w:rsidR="00BD3E1B">
        <w:rPr>
          <w:rFonts w:ascii="Arial" w:hAnsi="Arial" w:cs="Arial"/>
        </w:rPr>
        <w:t xml:space="preserve"> und </w:t>
      </w:r>
      <w:r w:rsidR="00F52CF2">
        <w:rPr>
          <w:rFonts w:ascii="Arial" w:hAnsi="Arial" w:cs="Arial"/>
        </w:rPr>
        <w:t xml:space="preserve">dem niedrigen Schwerpunkt der </w:t>
      </w:r>
      <w:r w:rsidR="00F52CF2">
        <w:rPr>
          <w:rFonts w:ascii="Arial" w:hAnsi="Arial" w:cs="Arial"/>
        </w:rPr>
        <w:lastRenderedPageBreak/>
        <w:t xml:space="preserve">Gesamtmaschine bei </w:t>
      </w:r>
      <w:r w:rsidR="006A5C08">
        <w:rPr>
          <w:rFonts w:ascii="Arial" w:hAnsi="Arial" w:cs="Arial"/>
        </w:rPr>
        <w:t>12,5</w:t>
      </w:r>
      <w:r w:rsidR="00F52CF2">
        <w:rPr>
          <w:rFonts w:ascii="Arial" w:hAnsi="Arial" w:cs="Arial"/>
        </w:rPr>
        <w:t xml:space="preserve"> t Einsatzgewicht </w:t>
      </w:r>
      <w:r w:rsidR="00BD3E1B">
        <w:rPr>
          <w:rFonts w:ascii="Arial" w:hAnsi="Arial" w:cs="Arial"/>
        </w:rPr>
        <w:t xml:space="preserve">steht der neue SENNEBOGEN </w:t>
      </w:r>
      <w:r w:rsidR="006A5C08">
        <w:rPr>
          <w:rFonts w:ascii="Arial" w:hAnsi="Arial" w:cs="Arial"/>
        </w:rPr>
        <w:t>360</w:t>
      </w:r>
      <w:r w:rsidR="00BD3E1B">
        <w:rPr>
          <w:rFonts w:ascii="Arial" w:hAnsi="Arial" w:cs="Arial"/>
        </w:rPr>
        <w:t xml:space="preserve"> G </w:t>
      </w:r>
      <w:r w:rsidR="00F52CF2">
        <w:rPr>
          <w:rFonts w:ascii="Arial" w:hAnsi="Arial" w:cs="Arial"/>
        </w:rPr>
        <w:t xml:space="preserve">so sicher wie kein anderer. </w:t>
      </w:r>
    </w:p>
    <w:p w14:paraId="4D75A402" w14:textId="2E7E7243" w:rsidR="006A5C08" w:rsidRDefault="00FB7D26" w:rsidP="00590CB2">
      <w:pPr>
        <w:spacing w:line="360" w:lineRule="auto"/>
        <w:rPr>
          <w:rFonts w:ascii="Arial" w:hAnsi="Arial" w:cs="Arial"/>
        </w:rPr>
      </w:pPr>
      <w:r>
        <w:rPr>
          <w:rFonts w:ascii="Arial" w:hAnsi="Arial" w:cs="Arial"/>
        </w:rPr>
        <w:t xml:space="preserve">Dass der 360 G robust bis ins Detail ist, </w:t>
      </w:r>
      <w:r w:rsidR="00006724">
        <w:rPr>
          <w:rFonts w:ascii="Arial" w:hAnsi="Arial" w:cs="Arial"/>
        </w:rPr>
        <w:t xml:space="preserve">zeigt sich einerseits am hochfesten, massiven Stahlbau der Grundmaschine. </w:t>
      </w:r>
      <w:r w:rsidR="00E810F2">
        <w:rPr>
          <w:rFonts w:ascii="Arial" w:hAnsi="Arial" w:cs="Arial"/>
        </w:rPr>
        <w:t xml:space="preserve">Serienmäßig ist der Teleskoplader mit einer Heavy Duty-Schwerlastachse ausgestattet, die insbesondere für die schweren Belastungen </w:t>
      </w:r>
      <w:r w:rsidR="00014047">
        <w:rPr>
          <w:rFonts w:ascii="Arial" w:hAnsi="Arial" w:cs="Arial"/>
        </w:rPr>
        <w:t>in der Industrie geeignet ist.</w:t>
      </w:r>
      <w:r w:rsidR="00E810F2">
        <w:rPr>
          <w:rFonts w:ascii="Arial" w:hAnsi="Arial" w:cs="Arial"/>
        </w:rPr>
        <w:t xml:space="preserve"> </w:t>
      </w:r>
      <w:r w:rsidR="00006724">
        <w:rPr>
          <w:rFonts w:ascii="Arial" w:hAnsi="Arial" w:cs="Arial"/>
        </w:rPr>
        <w:t xml:space="preserve">Darüber hinaus sorgt aber auch die durchdachte Formgebung des Auslegers dafür, dass die Karosserie die auftretenden Kräfte optimal aufnehmen kann. </w:t>
      </w:r>
      <w:r w:rsidR="000E068E">
        <w:rPr>
          <w:rFonts w:ascii="Arial" w:hAnsi="Arial" w:cs="Arial"/>
        </w:rPr>
        <w:t xml:space="preserve">Das sorgt </w:t>
      </w:r>
      <w:r w:rsidR="00014047">
        <w:rPr>
          <w:rFonts w:ascii="Arial" w:hAnsi="Arial" w:cs="Arial"/>
        </w:rPr>
        <w:t xml:space="preserve">ebenfalls </w:t>
      </w:r>
      <w:r w:rsidR="000E068E">
        <w:rPr>
          <w:rFonts w:ascii="Arial" w:hAnsi="Arial" w:cs="Arial"/>
        </w:rPr>
        <w:t xml:space="preserve">für Zuverlässigkeit und Langlebigkeit im </w:t>
      </w:r>
      <w:r w:rsidR="005865D9">
        <w:rPr>
          <w:rFonts w:ascii="Arial" w:hAnsi="Arial" w:cs="Arial"/>
        </w:rPr>
        <w:t>anspruchsvollen</w:t>
      </w:r>
      <w:r w:rsidR="000E068E">
        <w:rPr>
          <w:rFonts w:ascii="Arial" w:hAnsi="Arial" w:cs="Arial"/>
        </w:rPr>
        <w:t xml:space="preserve"> </w:t>
      </w:r>
      <w:r w:rsidR="00006724">
        <w:rPr>
          <w:rFonts w:ascii="Arial" w:hAnsi="Arial" w:cs="Arial"/>
        </w:rPr>
        <w:t>Mehrschichtbetrieb</w:t>
      </w:r>
      <w:r w:rsidR="0010530F">
        <w:rPr>
          <w:rFonts w:ascii="Arial" w:hAnsi="Arial" w:cs="Arial"/>
        </w:rPr>
        <w:t xml:space="preserve">, wie er in </w:t>
      </w:r>
      <w:r w:rsidR="00006724">
        <w:rPr>
          <w:rFonts w:ascii="Arial" w:hAnsi="Arial" w:cs="Arial"/>
        </w:rPr>
        <w:t>Industrieapplikationen</w:t>
      </w:r>
      <w:r w:rsidR="0010530F">
        <w:rPr>
          <w:rFonts w:ascii="Arial" w:hAnsi="Arial" w:cs="Arial"/>
        </w:rPr>
        <w:t xml:space="preserve"> üblich ist</w:t>
      </w:r>
      <w:r w:rsidR="000E068E">
        <w:rPr>
          <w:rFonts w:ascii="Arial" w:hAnsi="Arial" w:cs="Arial"/>
        </w:rPr>
        <w:t>.</w:t>
      </w:r>
      <w:r w:rsidR="00DD42E4">
        <w:rPr>
          <w:rFonts w:ascii="Arial" w:hAnsi="Arial" w:cs="Arial"/>
        </w:rPr>
        <w:t xml:space="preserve"> Die leistungsstarke Arbeitshydraulik sowie die verzögerungsfreie Signalverarbeitung zwischen Joystick und Hauptsteuerblock garantieren ein feinfühliges Arbeiten bei allen Hydraulikfunktionen der Maschine – für kürzere Taktzeiten und bessere Umschlagleistung. Um für </w:t>
      </w:r>
      <w:r w:rsidR="00C257F7">
        <w:rPr>
          <w:rFonts w:ascii="Arial" w:hAnsi="Arial" w:cs="Arial"/>
        </w:rPr>
        <w:t>eine Vielzahl an</w:t>
      </w:r>
      <w:r w:rsidR="00DD42E4">
        <w:rPr>
          <w:rFonts w:ascii="Arial" w:hAnsi="Arial" w:cs="Arial"/>
        </w:rPr>
        <w:t xml:space="preserve"> Einsätze</w:t>
      </w:r>
      <w:r w:rsidR="00C257F7">
        <w:rPr>
          <w:rFonts w:ascii="Arial" w:hAnsi="Arial" w:cs="Arial"/>
        </w:rPr>
        <w:t>n</w:t>
      </w:r>
      <w:r w:rsidR="00DD42E4">
        <w:rPr>
          <w:rFonts w:ascii="Arial" w:hAnsi="Arial" w:cs="Arial"/>
        </w:rPr>
        <w:t xml:space="preserve"> gerüstet zu sein, ist die bis zu 180 l/min. fördernde Zusatzhydraulik für den einfachen und schnellen Anschluss der Anbaugeräte serienmäßig enthalten. </w:t>
      </w:r>
    </w:p>
    <w:p w14:paraId="4893DB07" w14:textId="77777777" w:rsidR="006A5C08" w:rsidRDefault="006A5C08" w:rsidP="00590CB2">
      <w:pPr>
        <w:spacing w:line="360" w:lineRule="auto"/>
        <w:rPr>
          <w:rFonts w:ascii="Arial" w:hAnsi="Arial" w:cs="Arial"/>
        </w:rPr>
      </w:pPr>
    </w:p>
    <w:p w14:paraId="0A1A7661" w14:textId="58089947" w:rsidR="006A5C08" w:rsidRPr="001E7E46" w:rsidRDefault="006A5C08" w:rsidP="00590CB2">
      <w:pPr>
        <w:spacing w:line="360" w:lineRule="auto"/>
        <w:rPr>
          <w:rFonts w:ascii="Arial" w:hAnsi="Arial" w:cs="Arial"/>
          <w:b/>
        </w:rPr>
      </w:pPr>
      <w:r w:rsidRPr="001E7E46">
        <w:rPr>
          <w:rFonts w:ascii="Arial" w:hAnsi="Arial" w:cs="Arial"/>
          <w:b/>
        </w:rPr>
        <w:t>Immer volle Leistung</w:t>
      </w:r>
      <w:r w:rsidR="00424573">
        <w:rPr>
          <w:rFonts w:ascii="Arial" w:hAnsi="Arial" w:cs="Arial"/>
          <w:b/>
        </w:rPr>
        <w:t xml:space="preserve"> und Produktivität</w:t>
      </w:r>
      <w:r w:rsidRPr="001E7E46">
        <w:rPr>
          <w:rFonts w:ascii="Arial" w:hAnsi="Arial" w:cs="Arial"/>
          <w:b/>
        </w:rPr>
        <w:t xml:space="preserve">: </w:t>
      </w:r>
      <w:r w:rsidR="001E7E46" w:rsidRPr="001E7E46">
        <w:rPr>
          <w:rFonts w:ascii="Arial" w:hAnsi="Arial" w:cs="Arial"/>
          <w:b/>
        </w:rPr>
        <w:t>Cleverer Antriebsstrang und optimale Motorisierung</w:t>
      </w:r>
    </w:p>
    <w:p w14:paraId="467548BF" w14:textId="12932EAB" w:rsidR="00590CB2" w:rsidRDefault="00E810F2" w:rsidP="00FB7D26">
      <w:pPr>
        <w:spacing w:line="360" w:lineRule="auto"/>
        <w:rPr>
          <w:rFonts w:ascii="Arial" w:hAnsi="Arial" w:cs="Arial"/>
        </w:rPr>
      </w:pPr>
      <w:r>
        <w:rPr>
          <w:rFonts w:ascii="Arial" w:hAnsi="Arial" w:cs="Arial"/>
        </w:rPr>
        <w:t xml:space="preserve">Der 360 G ist </w:t>
      </w:r>
      <w:r w:rsidR="00F52CF2">
        <w:rPr>
          <w:rFonts w:ascii="Arial" w:hAnsi="Arial" w:cs="Arial"/>
        </w:rPr>
        <w:t>mit einem modernen 1</w:t>
      </w:r>
      <w:r w:rsidR="006A5C08">
        <w:rPr>
          <w:rFonts w:ascii="Arial" w:hAnsi="Arial" w:cs="Arial"/>
        </w:rPr>
        <w:t>23</w:t>
      </w:r>
      <w:r w:rsidR="00F52CF2">
        <w:rPr>
          <w:rFonts w:ascii="Arial" w:hAnsi="Arial" w:cs="Arial"/>
        </w:rPr>
        <w:t xml:space="preserve"> kW Dieselmotor der Abgasstufe V</w:t>
      </w:r>
      <w:r>
        <w:rPr>
          <w:rFonts w:ascii="Arial" w:hAnsi="Arial" w:cs="Arial"/>
        </w:rPr>
        <w:t xml:space="preserve"> ausgestattet. </w:t>
      </w:r>
      <w:r w:rsidR="00FB7D26">
        <w:rPr>
          <w:rFonts w:ascii="Arial" w:hAnsi="Arial" w:cs="Arial"/>
        </w:rPr>
        <w:t>Der Fahrantrieb wird dank der</w:t>
      </w:r>
      <w:r w:rsidR="001E7E46">
        <w:rPr>
          <w:rFonts w:ascii="Arial" w:hAnsi="Arial" w:cs="Arial"/>
        </w:rPr>
        <w:t xml:space="preserve"> abgestimmte</w:t>
      </w:r>
      <w:r w:rsidR="00FB7D26">
        <w:rPr>
          <w:rFonts w:ascii="Arial" w:hAnsi="Arial" w:cs="Arial"/>
        </w:rPr>
        <w:t>n</w:t>
      </w:r>
      <w:r w:rsidR="001E7E46">
        <w:rPr>
          <w:rFonts w:ascii="Arial" w:hAnsi="Arial" w:cs="Arial"/>
        </w:rPr>
        <w:t xml:space="preserve"> Einheit aus Dieselmotor und Hydraulikpumpe jederzeit großzügig mit Leistung versorgt. Durch die </w:t>
      </w:r>
      <w:r w:rsidR="00E57C77">
        <w:rPr>
          <w:rFonts w:ascii="Arial" w:hAnsi="Arial" w:cs="Arial"/>
        </w:rPr>
        <w:t>intelligente</w:t>
      </w:r>
      <w:r w:rsidR="001E7E46">
        <w:rPr>
          <w:rFonts w:ascii="Arial" w:hAnsi="Arial" w:cs="Arial"/>
        </w:rPr>
        <w:t xml:space="preserve"> Regelung sorgt der Fahrmotor automatisch für die optimale Einstellung des Systems</w:t>
      </w:r>
      <w:r w:rsidR="00C257F7">
        <w:rPr>
          <w:rFonts w:ascii="Arial" w:hAnsi="Arial" w:cs="Arial"/>
        </w:rPr>
        <w:t xml:space="preserve">. Bei einer </w:t>
      </w:r>
      <w:r w:rsidR="001E7E46">
        <w:rPr>
          <w:rFonts w:ascii="Arial" w:hAnsi="Arial" w:cs="Arial"/>
        </w:rPr>
        <w:t>zügige</w:t>
      </w:r>
      <w:r w:rsidR="00C257F7">
        <w:rPr>
          <w:rFonts w:ascii="Arial" w:hAnsi="Arial" w:cs="Arial"/>
        </w:rPr>
        <w:t>n</w:t>
      </w:r>
      <w:r w:rsidR="001E7E46">
        <w:rPr>
          <w:rFonts w:ascii="Arial" w:hAnsi="Arial" w:cs="Arial"/>
        </w:rPr>
        <w:t xml:space="preserve"> Straßenfahrt</w:t>
      </w:r>
      <w:r w:rsidR="00C257F7">
        <w:rPr>
          <w:rFonts w:ascii="Arial" w:hAnsi="Arial" w:cs="Arial"/>
        </w:rPr>
        <w:t xml:space="preserve"> mit maximaler Fahrgeschwindigkeit senkt sich die Motordrehzahl von selbst ab. Somit wird beste Fahrdynamik bei einem gleichzeitig sparsamen Verbrauch</w:t>
      </w:r>
      <w:r w:rsidR="00C257F7" w:rsidRPr="00C257F7">
        <w:rPr>
          <w:rFonts w:ascii="Arial" w:hAnsi="Arial" w:cs="Arial"/>
        </w:rPr>
        <w:t xml:space="preserve"> </w:t>
      </w:r>
      <w:r w:rsidR="00C257F7">
        <w:rPr>
          <w:rFonts w:ascii="Arial" w:hAnsi="Arial" w:cs="Arial"/>
        </w:rPr>
        <w:t>gewährleistet.</w:t>
      </w:r>
      <w:r w:rsidR="00FB7D26">
        <w:rPr>
          <w:rFonts w:ascii="Arial" w:hAnsi="Arial" w:cs="Arial"/>
        </w:rPr>
        <w:t xml:space="preserve"> </w:t>
      </w:r>
      <w:r w:rsidR="00C257F7">
        <w:rPr>
          <w:rFonts w:ascii="Arial" w:hAnsi="Arial" w:cs="Arial"/>
        </w:rPr>
        <w:t>Für</w:t>
      </w:r>
      <w:r w:rsidR="001E7E46">
        <w:rPr>
          <w:rFonts w:ascii="Arial" w:hAnsi="Arial" w:cs="Arial"/>
        </w:rPr>
        <w:t xml:space="preserve"> die Bewältigung einer Steigung oder das Aufnehmen schweren Materials </w:t>
      </w:r>
      <w:r w:rsidR="00C257F7">
        <w:rPr>
          <w:rFonts w:ascii="Arial" w:hAnsi="Arial" w:cs="Arial"/>
        </w:rPr>
        <w:t>arbeitet die Maschine dagegen automatisch mit einem hohen Drehmoment</w:t>
      </w:r>
      <w:r w:rsidR="001E7E46">
        <w:rPr>
          <w:rFonts w:ascii="Arial" w:hAnsi="Arial" w:cs="Arial"/>
        </w:rPr>
        <w:t>.</w:t>
      </w:r>
      <w:r w:rsidR="00C257F7">
        <w:rPr>
          <w:rFonts w:ascii="Arial" w:hAnsi="Arial" w:cs="Arial"/>
        </w:rPr>
        <w:t xml:space="preserve"> </w:t>
      </w:r>
      <w:r w:rsidR="00FB7D26">
        <w:rPr>
          <w:rFonts w:ascii="Arial" w:hAnsi="Arial" w:cs="Arial"/>
        </w:rPr>
        <w:t xml:space="preserve">Die hohe Geschwindigkeit sowie </w:t>
      </w:r>
      <w:r w:rsidR="002D201C">
        <w:rPr>
          <w:rFonts w:ascii="Arial" w:hAnsi="Arial" w:cs="Arial"/>
        </w:rPr>
        <w:t>91kN starke</w:t>
      </w:r>
      <w:r w:rsidR="00FB7D26">
        <w:rPr>
          <w:rFonts w:ascii="Arial" w:hAnsi="Arial" w:cs="Arial"/>
        </w:rPr>
        <w:t xml:space="preserve"> Zug- und Schubkraft sorg</w:t>
      </w:r>
      <w:r w:rsidR="00493BCF">
        <w:rPr>
          <w:rFonts w:ascii="Arial" w:hAnsi="Arial" w:cs="Arial"/>
        </w:rPr>
        <w:t>en</w:t>
      </w:r>
      <w:r w:rsidR="00FB7D26">
        <w:rPr>
          <w:rFonts w:ascii="Arial" w:hAnsi="Arial" w:cs="Arial"/>
        </w:rPr>
        <w:t xml:space="preserve"> für schnelle Arbeitszyklen. </w:t>
      </w:r>
      <w:r w:rsidR="00493BCF">
        <w:rPr>
          <w:rFonts w:ascii="Arial" w:hAnsi="Arial" w:cs="Arial"/>
        </w:rPr>
        <w:t xml:space="preserve">Zusammen mit den reduzierten Tankstopps gewährleistet der 360 G daher maximale Produktivität, auch im </w:t>
      </w:r>
      <w:r w:rsidR="00246868">
        <w:rPr>
          <w:rFonts w:ascii="Arial" w:hAnsi="Arial" w:cs="Arial"/>
        </w:rPr>
        <w:t>harten Dauere</w:t>
      </w:r>
      <w:r w:rsidR="00493BCF">
        <w:rPr>
          <w:rFonts w:ascii="Arial" w:hAnsi="Arial" w:cs="Arial"/>
        </w:rPr>
        <w:t xml:space="preserve">insatz.   </w:t>
      </w:r>
    </w:p>
    <w:p w14:paraId="03864C30" w14:textId="77777777" w:rsidR="006C4E80" w:rsidRDefault="006C4E80" w:rsidP="00FB7D26">
      <w:pPr>
        <w:spacing w:line="360" w:lineRule="auto"/>
        <w:rPr>
          <w:rFonts w:ascii="Arial" w:hAnsi="Arial" w:cs="Arial"/>
        </w:rPr>
      </w:pPr>
    </w:p>
    <w:p w14:paraId="4A8228B9" w14:textId="77777777" w:rsidR="00FB7D26" w:rsidRDefault="00FB7D26" w:rsidP="00FB7D26">
      <w:pPr>
        <w:spacing w:line="360" w:lineRule="auto"/>
        <w:rPr>
          <w:rFonts w:ascii="Arial" w:hAnsi="Arial" w:cs="Arial"/>
        </w:rPr>
      </w:pPr>
    </w:p>
    <w:p w14:paraId="1C749A1C" w14:textId="0203C981" w:rsidR="00590CB2" w:rsidRPr="00CA5FFD" w:rsidRDefault="00CA5FFD" w:rsidP="00590CB2">
      <w:pPr>
        <w:spacing w:line="360" w:lineRule="auto"/>
        <w:rPr>
          <w:rFonts w:ascii="Arial" w:hAnsi="Arial" w:cs="Arial"/>
          <w:b/>
        </w:rPr>
      </w:pPr>
      <w:r w:rsidRPr="00CA5FFD">
        <w:rPr>
          <w:rFonts w:ascii="Arial" w:hAnsi="Arial" w:cs="Arial"/>
          <w:b/>
        </w:rPr>
        <w:t xml:space="preserve">Komfortkabine </w:t>
      </w:r>
      <w:proofErr w:type="spellStart"/>
      <w:r w:rsidRPr="00CA5FFD">
        <w:rPr>
          <w:rFonts w:ascii="Arial" w:hAnsi="Arial" w:cs="Arial"/>
          <w:b/>
        </w:rPr>
        <w:t>Multicab</w:t>
      </w:r>
      <w:proofErr w:type="spellEnd"/>
      <w:r w:rsidRPr="00CA5FFD">
        <w:rPr>
          <w:rFonts w:ascii="Arial" w:hAnsi="Arial" w:cs="Arial"/>
          <w:b/>
        </w:rPr>
        <w:t xml:space="preserve"> mit neuem Bedienkonzept</w:t>
      </w:r>
    </w:p>
    <w:p w14:paraId="0D54628F" w14:textId="5804607E" w:rsidR="00CA5FFD" w:rsidRDefault="008A44E1" w:rsidP="00590CB2">
      <w:pPr>
        <w:spacing w:line="360" w:lineRule="auto"/>
        <w:rPr>
          <w:rFonts w:ascii="Arial" w:hAnsi="Arial" w:cs="Arial"/>
        </w:rPr>
      </w:pPr>
      <w:r>
        <w:rPr>
          <w:rFonts w:ascii="Arial" w:hAnsi="Arial" w:cs="Arial"/>
        </w:rPr>
        <w:t>D</w:t>
      </w:r>
      <w:r w:rsidR="00CA5FFD">
        <w:rPr>
          <w:rFonts w:ascii="Arial" w:hAnsi="Arial" w:cs="Arial"/>
        </w:rPr>
        <w:t>ie neue Kabine des</w:t>
      </w:r>
      <w:r>
        <w:rPr>
          <w:rFonts w:ascii="Arial" w:hAnsi="Arial" w:cs="Arial"/>
        </w:rPr>
        <w:t xml:space="preserve"> SENNEBOGEN </w:t>
      </w:r>
      <w:r w:rsidR="004F120E">
        <w:rPr>
          <w:rFonts w:ascii="Arial" w:hAnsi="Arial" w:cs="Arial"/>
        </w:rPr>
        <w:t>3</w:t>
      </w:r>
      <w:r w:rsidR="00CA5FFD">
        <w:rPr>
          <w:rFonts w:ascii="Arial" w:hAnsi="Arial" w:cs="Arial"/>
        </w:rPr>
        <w:t>60</w:t>
      </w:r>
      <w:r>
        <w:rPr>
          <w:rFonts w:ascii="Arial" w:hAnsi="Arial" w:cs="Arial"/>
        </w:rPr>
        <w:t xml:space="preserve"> G </w:t>
      </w:r>
      <w:r w:rsidR="00CA5FFD" w:rsidRPr="00CA5FFD">
        <w:rPr>
          <w:rFonts w:ascii="Arial" w:hAnsi="Arial" w:cs="Arial"/>
        </w:rPr>
        <w:t>ermöglicht konzentriertes und entspanntes Arbeiten durch ein Bedienkonzept, das sich individuell an den Fahrer anpasst. Ein zentrales Touchdisplay ersetzt herkömmliche Kippschaltungen und erlaubt intuitive Einstellungen nach persönlichen Vorlieben. Geschützt vor Lärm und Schwingungen kann sich der Fahrer voll auf seine Arbeit konzentrieren. Die exzellente Sicht und ergonomisch angeordnete, mitschwingende Bedienelemente sorgen für eine optimale Arbeitsumgebung. Zahlreiche Staumöglichkeiten, moderne Anschlüsse (USB, 12 V, 24 V) sowie die serienmäßige Klimaanlage machen das Arbeiten zu einem persönlichen Komforterlebnis.</w:t>
      </w:r>
      <w:r w:rsidR="00CA5FFD">
        <w:rPr>
          <w:rFonts w:ascii="Arial" w:hAnsi="Arial" w:cs="Arial"/>
        </w:rPr>
        <w:t xml:space="preserve"> </w:t>
      </w:r>
    </w:p>
    <w:p w14:paraId="7FA6D5CD" w14:textId="67652310" w:rsidR="00CC7A4B" w:rsidRDefault="00CC7A4B" w:rsidP="00590CB2">
      <w:pPr>
        <w:spacing w:line="360" w:lineRule="auto"/>
        <w:rPr>
          <w:rFonts w:ascii="Arial" w:hAnsi="Arial" w:cs="Arial"/>
        </w:rPr>
      </w:pPr>
      <w:r>
        <w:rPr>
          <w:rFonts w:ascii="Arial" w:hAnsi="Arial" w:cs="Arial"/>
        </w:rPr>
        <w:t xml:space="preserve">Die standardmäßige Kabinenerhöhung auf eine Sichthöhe von 4,25 m ist ein absolutes Alleinstellungsmerkmal der SENNEBOGEN-Teleskoplader. Diese verleiht dem Fahrer beste Sicht bei Ladevorgängen in Container oder LKW. Außerdem gewähren die großflächigen Fensterelemente ohne B-Säule erhöhte Sicherheit beim Arbeiten und Rangieren, da der Fahrer durch die großen Scheiben und die erhöhte Sitzposition eine 360 Grad Rundumsicht und alle vier Reifen problemlos im Blick hat.   </w:t>
      </w:r>
    </w:p>
    <w:p w14:paraId="43936A0B" w14:textId="77777777" w:rsidR="00CA5FFD" w:rsidRPr="00083C84" w:rsidRDefault="00CA5FFD" w:rsidP="00590CB2">
      <w:pPr>
        <w:spacing w:line="360" w:lineRule="auto"/>
        <w:rPr>
          <w:rFonts w:ascii="Arial" w:hAnsi="Arial" w:cs="Arial"/>
          <w:b/>
        </w:rPr>
      </w:pPr>
    </w:p>
    <w:p w14:paraId="0D98C31A" w14:textId="48B2BB80" w:rsidR="00083C84" w:rsidRPr="00083C84" w:rsidRDefault="00B20312" w:rsidP="00590CB2">
      <w:pPr>
        <w:spacing w:line="360" w:lineRule="auto"/>
        <w:rPr>
          <w:rFonts w:ascii="Arial" w:hAnsi="Arial" w:cs="Arial"/>
          <w:b/>
        </w:rPr>
      </w:pPr>
      <w:r>
        <w:rPr>
          <w:rFonts w:ascii="Arial" w:hAnsi="Arial" w:cs="Arial"/>
          <w:b/>
        </w:rPr>
        <w:t>Multifunktional</w:t>
      </w:r>
      <w:r w:rsidR="002D201C">
        <w:rPr>
          <w:rFonts w:ascii="Arial" w:hAnsi="Arial" w:cs="Arial"/>
          <w:b/>
        </w:rPr>
        <w:t xml:space="preserve"> und servicefreundlich</w:t>
      </w:r>
    </w:p>
    <w:p w14:paraId="77A0B667" w14:textId="52D655D9" w:rsidR="00B20312" w:rsidRDefault="007773F5" w:rsidP="00590CB2">
      <w:pPr>
        <w:spacing w:line="360" w:lineRule="auto"/>
        <w:rPr>
          <w:rFonts w:ascii="Arial" w:hAnsi="Arial" w:cs="Arial"/>
        </w:rPr>
      </w:pPr>
      <w:r>
        <w:rPr>
          <w:rFonts w:ascii="Arial" w:hAnsi="Arial" w:cs="Arial"/>
        </w:rPr>
        <w:t>In der neuen</w:t>
      </w:r>
      <w:r w:rsidR="006C4E80">
        <w:rPr>
          <w:rFonts w:ascii="Arial" w:hAnsi="Arial" w:cs="Arial"/>
        </w:rPr>
        <w:t>,</w:t>
      </w:r>
      <w:r>
        <w:rPr>
          <w:rFonts w:ascii="Arial" w:hAnsi="Arial" w:cs="Arial"/>
        </w:rPr>
        <w:t xml:space="preserve"> </w:t>
      </w:r>
      <w:r w:rsidR="00B20312">
        <w:rPr>
          <w:rFonts w:ascii="Arial" w:hAnsi="Arial" w:cs="Arial"/>
        </w:rPr>
        <w:t>stärkeren Maschinengröße</w:t>
      </w:r>
      <w:r>
        <w:rPr>
          <w:rFonts w:ascii="Arial" w:hAnsi="Arial" w:cs="Arial"/>
        </w:rPr>
        <w:t xml:space="preserve"> spricht SEN</w:t>
      </w:r>
      <w:r w:rsidR="00F63CC5">
        <w:rPr>
          <w:rFonts w:ascii="Arial" w:hAnsi="Arial" w:cs="Arial"/>
        </w:rPr>
        <w:t xml:space="preserve">NEBOGEN </w:t>
      </w:r>
      <w:r w:rsidR="002D201C">
        <w:rPr>
          <w:rFonts w:ascii="Arial" w:hAnsi="Arial" w:cs="Arial"/>
        </w:rPr>
        <w:t xml:space="preserve">vor allem </w:t>
      </w:r>
      <w:r w:rsidR="00B20312">
        <w:rPr>
          <w:rFonts w:ascii="Arial" w:hAnsi="Arial" w:cs="Arial"/>
        </w:rPr>
        <w:t>Kunden</w:t>
      </w:r>
      <w:r w:rsidR="00F63CC5">
        <w:rPr>
          <w:rFonts w:ascii="Arial" w:hAnsi="Arial" w:cs="Arial"/>
        </w:rPr>
        <w:t xml:space="preserve"> aus </w:t>
      </w:r>
      <w:r w:rsidR="002D201C">
        <w:rPr>
          <w:rFonts w:ascii="Arial" w:hAnsi="Arial" w:cs="Arial"/>
        </w:rPr>
        <w:t xml:space="preserve">der </w:t>
      </w:r>
      <w:r w:rsidR="00F63CC5">
        <w:rPr>
          <w:rFonts w:ascii="Arial" w:hAnsi="Arial" w:cs="Arial"/>
        </w:rPr>
        <w:t>Industrie</w:t>
      </w:r>
      <w:r w:rsidR="002D201C">
        <w:rPr>
          <w:rFonts w:ascii="Arial" w:hAnsi="Arial" w:cs="Arial"/>
        </w:rPr>
        <w:t xml:space="preserve"> und den</w:t>
      </w:r>
      <w:r w:rsidR="00F63CC5">
        <w:rPr>
          <w:rFonts w:ascii="Arial" w:hAnsi="Arial" w:cs="Arial"/>
        </w:rPr>
        <w:t xml:space="preserve"> anspruchsvollem Materialumschlag oder </w:t>
      </w:r>
      <w:r w:rsidR="00B20312">
        <w:rPr>
          <w:rFonts w:ascii="Arial" w:hAnsi="Arial" w:cs="Arial"/>
        </w:rPr>
        <w:t xml:space="preserve">dem </w:t>
      </w:r>
      <w:r w:rsidR="00F63CC5">
        <w:rPr>
          <w:rFonts w:ascii="Arial" w:hAnsi="Arial" w:cs="Arial"/>
        </w:rPr>
        <w:t>Recycling</w:t>
      </w:r>
      <w:r w:rsidR="002D201C">
        <w:rPr>
          <w:rFonts w:ascii="Arial" w:hAnsi="Arial" w:cs="Arial"/>
        </w:rPr>
        <w:t xml:space="preserve"> an. </w:t>
      </w:r>
      <w:r w:rsidR="00F63CC5">
        <w:rPr>
          <w:rFonts w:ascii="Arial" w:hAnsi="Arial" w:cs="Arial"/>
        </w:rPr>
        <w:t xml:space="preserve">Auf Knopfdruck lassen sich </w:t>
      </w:r>
      <w:r w:rsidR="00B20312">
        <w:rPr>
          <w:rFonts w:ascii="Arial" w:hAnsi="Arial" w:cs="Arial"/>
        </w:rPr>
        <w:t>unterschiedlichste Anbaugeräte,</w:t>
      </w:r>
      <w:r w:rsidR="00F63CC5">
        <w:rPr>
          <w:rFonts w:ascii="Arial" w:hAnsi="Arial" w:cs="Arial"/>
        </w:rPr>
        <w:t xml:space="preserve"> von Schaufel</w:t>
      </w:r>
      <w:r w:rsidR="00B20312">
        <w:rPr>
          <w:rFonts w:ascii="Arial" w:hAnsi="Arial" w:cs="Arial"/>
        </w:rPr>
        <w:t xml:space="preserve">n bis hin zu hydraulischen oder mechanischen </w:t>
      </w:r>
      <w:proofErr w:type="spellStart"/>
      <w:r w:rsidR="00B20312">
        <w:rPr>
          <w:rFonts w:ascii="Arial" w:hAnsi="Arial" w:cs="Arial"/>
        </w:rPr>
        <w:t>Palettengabeln</w:t>
      </w:r>
      <w:proofErr w:type="spellEnd"/>
      <w:r w:rsidR="00B20312">
        <w:rPr>
          <w:rFonts w:ascii="Arial" w:hAnsi="Arial" w:cs="Arial"/>
        </w:rPr>
        <w:t xml:space="preserve">, betreiben oder im Anhängerbetrieb arbeiten. </w:t>
      </w:r>
      <w:r w:rsidR="00F63CC5">
        <w:rPr>
          <w:rFonts w:ascii="Arial" w:hAnsi="Arial" w:cs="Arial"/>
        </w:rPr>
        <w:t xml:space="preserve">Je nach </w:t>
      </w:r>
      <w:r w:rsidR="00B20312">
        <w:rPr>
          <w:rFonts w:ascii="Arial" w:hAnsi="Arial" w:cs="Arial"/>
        </w:rPr>
        <w:t>Einsatz</w:t>
      </w:r>
      <w:r w:rsidR="00F63CC5">
        <w:rPr>
          <w:rFonts w:ascii="Arial" w:hAnsi="Arial" w:cs="Arial"/>
        </w:rPr>
        <w:t xml:space="preserve"> lässt sich der </w:t>
      </w:r>
      <w:r w:rsidR="004F120E">
        <w:rPr>
          <w:rFonts w:ascii="Arial" w:hAnsi="Arial" w:cs="Arial"/>
        </w:rPr>
        <w:t>3</w:t>
      </w:r>
      <w:r w:rsidR="00B20312">
        <w:rPr>
          <w:rFonts w:ascii="Arial" w:hAnsi="Arial" w:cs="Arial"/>
        </w:rPr>
        <w:t>6</w:t>
      </w:r>
      <w:r w:rsidR="004F120E">
        <w:rPr>
          <w:rFonts w:ascii="Arial" w:hAnsi="Arial" w:cs="Arial"/>
        </w:rPr>
        <w:t>0</w:t>
      </w:r>
      <w:r w:rsidR="00F63CC5">
        <w:rPr>
          <w:rFonts w:ascii="Arial" w:hAnsi="Arial" w:cs="Arial"/>
        </w:rPr>
        <w:t xml:space="preserve"> G wie alle SENNEBOGEN </w:t>
      </w:r>
      <w:r w:rsidR="00B20312">
        <w:rPr>
          <w:rFonts w:ascii="Arial" w:hAnsi="Arial" w:cs="Arial"/>
        </w:rPr>
        <w:t>Maschinen</w:t>
      </w:r>
      <w:r w:rsidR="00F63CC5">
        <w:rPr>
          <w:rFonts w:ascii="Arial" w:hAnsi="Arial" w:cs="Arial"/>
        </w:rPr>
        <w:t xml:space="preserve"> </w:t>
      </w:r>
      <w:r w:rsidR="00B20312">
        <w:rPr>
          <w:rFonts w:ascii="Arial" w:hAnsi="Arial" w:cs="Arial"/>
        </w:rPr>
        <w:t>nach Belieben</w:t>
      </w:r>
      <w:r w:rsidR="00E03541">
        <w:rPr>
          <w:rFonts w:ascii="Arial" w:hAnsi="Arial" w:cs="Arial"/>
        </w:rPr>
        <w:t xml:space="preserve"> </w:t>
      </w:r>
      <w:r w:rsidR="00F63CC5">
        <w:rPr>
          <w:rFonts w:ascii="Arial" w:hAnsi="Arial" w:cs="Arial"/>
        </w:rPr>
        <w:t>konfigurieren</w:t>
      </w:r>
      <w:r w:rsidR="00B20312">
        <w:rPr>
          <w:rFonts w:ascii="Arial" w:hAnsi="Arial" w:cs="Arial"/>
        </w:rPr>
        <w:t xml:space="preserve">: Die Auswahl an Ausstattungsoptionen ist umfangreich und reicht vom Panzerglas-Dachfenster über zusätzliche Steckdosen für Frontanbaugeräte bis hin zu unterschiedlichen </w:t>
      </w:r>
      <w:r w:rsidR="007F066E">
        <w:rPr>
          <w:rFonts w:ascii="Arial" w:hAnsi="Arial" w:cs="Arial"/>
        </w:rPr>
        <w:t>Bereifungsvarianten.</w:t>
      </w:r>
    </w:p>
    <w:p w14:paraId="7EDF8197" w14:textId="7859EE5B" w:rsidR="00B20312" w:rsidRDefault="00B20312" w:rsidP="00590CB2">
      <w:pPr>
        <w:spacing w:line="360" w:lineRule="auto"/>
        <w:rPr>
          <w:rFonts w:ascii="Arial" w:hAnsi="Arial" w:cs="Arial"/>
        </w:rPr>
      </w:pPr>
      <w:r>
        <w:rPr>
          <w:rFonts w:ascii="Arial" w:hAnsi="Arial" w:cs="Arial"/>
        </w:rPr>
        <w:t xml:space="preserve">Zudem erweist sich die Maschine als besonders servicefreundlich, denn der SENNEBOGEN 360 G wartet mit den </w:t>
      </w:r>
      <w:r w:rsidR="00093639">
        <w:rPr>
          <w:rFonts w:ascii="Arial" w:hAnsi="Arial" w:cs="Arial"/>
        </w:rPr>
        <w:t>höchsten</w:t>
      </w:r>
      <w:r>
        <w:rPr>
          <w:rFonts w:ascii="Arial" w:hAnsi="Arial" w:cs="Arial"/>
        </w:rPr>
        <w:t xml:space="preserve"> Serviceintervallen </w:t>
      </w:r>
      <w:r w:rsidR="00093639">
        <w:rPr>
          <w:rFonts w:ascii="Arial" w:hAnsi="Arial" w:cs="Arial"/>
        </w:rPr>
        <w:t xml:space="preserve">der </w:t>
      </w:r>
      <w:r w:rsidR="00263D30">
        <w:rPr>
          <w:rFonts w:ascii="Arial" w:hAnsi="Arial" w:cs="Arial"/>
        </w:rPr>
        <w:t>Produktkategorie</w:t>
      </w:r>
      <w:r w:rsidR="00093639">
        <w:rPr>
          <w:rFonts w:ascii="Arial" w:hAnsi="Arial" w:cs="Arial"/>
        </w:rPr>
        <w:t xml:space="preserve"> auf</w:t>
      </w:r>
      <w:r>
        <w:rPr>
          <w:rFonts w:ascii="Arial" w:hAnsi="Arial" w:cs="Arial"/>
        </w:rPr>
        <w:t xml:space="preserve">. </w:t>
      </w:r>
      <w:r w:rsidR="00093639">
        <w:rPr>
          <w:rFonts w:ascii="Arial" w:hAnsi="Arial" w:cs="Arial"/>
        </w:rPr>
        <w:t xml:space="preserve">Außerdem </w:t>
      </w:r>
      <w:r w:rsidR="00093639">
        <w:rPr>
          <w:rFonts w:ascii="Arial" w:hAnsi="Arial" w:cs="Arial"/>
        </w:rPr>
        <w:lastRenderedPageBreak/>
        <w:t>würde d</w:t>
      </w:r>
      <w:r>
        <w:rPr>
          <w:rFonts w:ascii="Arial" w:hAnsi="Arial" w:cs="Arial"/>
        </w:rPr>
        <w:t xml:space="preserve">ie Zugänglichkeit zu allen Komponenten durch das abnehmbare Seitenblech der Motorgondel </w:t>
      </w:r>
      <w:r w:rsidR="00093639">
        <w:rPr>
          <w:rFonts w:ascii="Arial" w:hAnsi="Arial" w:cs="Arial"/>
        </w:rPr>
        <w:t xml:space="preserve">noch weiter verbessert. </w:t>
      </w:r>
    </w:p>
    <w:p w14:paraId="4D08E257" w14:textId="77777777" w:rsidR="00093639" w:rsidRDefault="00590CB2" w:rsidP="00590CB2">
      <w:pPr>
        <w:spacing w:line="360" w:lineRule="auto"/>
        <w:rPr>
          <w:rFonts w:ascii="Arial" w:hAnsi="Arial" w:cs="Arial"/>
          <w:b/>
        </w:rPr>
      </w:pPr>
      <w:r w:rsidRPr="00093639">
        <w:rPr>
          <w:rFonts w:ascii="Arial" w:hAnsi="Arial" w:cs="Arial"/>
          <w:b/>
        </w:rPr>
        <w:t>Bildunterschrift</w:t>
      </w:r>
      <w:r w:rsidR="00093639">
        <w:rPr>
          <w:rFonts w:ascii="Arial" w:hAnsi="Arial" w:cs="Arial"/>
          <w:b/>
        </w:rPr>
        <w:t>en</w:t>
      </w:r>
      <w:r w:rsidRPr="00093639">
        <w:rPr>
          <w:rFonts w:ascii="Arial" w:hAnsi="Arial" w:cs="Arial"/>
          <w:b/>
        </w:rPr>
        <w:t>:</w:t>
      </w:r>
    </w:p>
    <w:p w14:paraId="73A6349C" w14:textId="5100A5E6" w:rsidR="00093639" w:rsidRDefault="00721E8E" w:rsidP="00590CB2">
      <w:pPr>
        <w:spacing w:line="360" w:lineRule="auto"/>
        <w:rPr>
          <w:rFonts w:ascii="Arial" w:hAnsi="Arial" w:cs="Arial"/>
          <w:b/>
        </w:rPr>
      </w:pPr>
      <w:r>
        <w:rPr>
          <w:noProof/>
        </w:rPr>
        <w:drawing>
          <wp:inline distT="0" distB="0" distL="0" distR="0" wp14:anchorId="20E95581" wp14:editId="137428E7">
            <wp:extent cx="5760720" cy="3265170"/>
            <wp:effectExtent l="0" t="0" r="0" b="0"/>
            <wp:docPr id="5725875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87577" name=""/>
                    <pic:cNvPicPr/>
                  </pic:nvPicPr>
                  <pic:blipFill>
                    <a:blip r:embed="rId8"/>
                    <a:stretch>
                      <a:fillRect/>
                    </a:stretch>
                  </pic:blipFill>
                  <pic:spPr>
                    <a:xfrm>
                      <a:off x="0" y="0"/>
                      <a:ext cx="5760720" cy="3265170"/>
                    </a:xfrm>
                    <a:prstGeom prst="rect">
                      <a:avLst/>
                    </a:prstGeom>
                  </pic:spPr>
                </pic:pic>
              </a:graphicData>
            </a:graphic>
          </wp:inline>
        </w:drawing>
      </w:r>
    </w:p>
    <w:p w14:paraId="06FA5900" w14:textId="60083521" w:rsidR="00590CB2" w:rsidRDefault="00EB026D" w:rsidP="00590CB2">
      <w:pPr>
        <w:spacing w:line="360" w:lineRule="auto"/>
        <w:rPr>
          <w:rFonts w:ascii="Arial" w:hAnsi="Arial" w:cs="Arial"/>
        </w:rPr>
      </w:pPr>
      <w:r w:rsidRPr="00EB026D">
        <w:rPr>
          <w:rFonts w:ascii="Arial" w:hAnsi="Arial" w:cs="Arial"/>
          <w:i/>
        </w:rPr>
        <w:t xml:space="preserve">Bild 1: </w:t>
      </w:r>
      <w:r w:rsidR="008716A2">
        <w:rPr>
          <w:rFonts w:ascii="Arial" w:hAnsi="Arial" w:cs="Arial"/>
        </w:rPr>
        <w:t xml:space="preserve">Mit dem neuen </w:t>
      </w:r>
      <w:r w:rsidR="00824567">
        <w:rPr>
          <w:rFonts w:ascii="Arial" w:hAnsi="Arial" w:cs="Arial"/>
        </w:rPr>
        <w:t>6</w:t>
      </w:r>
      <w:r w:rsidR="008716A2">
        <w:rPr>
          <w:rFonts w:ascii="Arial" w:hAnsi="Arial" w:cs="Arial"/>
        </w:rPr>
        <w:t xml:space="preserve"> t Modell </w:t>
      </w:r>
      <w:r w:rsidR="004F120E">
        <w:rPr>
          <w:rFonts w:ascii="Arial" w:hAnsi="Arial" w:cs="Arial"/>
        </w:rPr>
        <w:t>3</w:t>
      </w:r>
      <w:r w:rsidR="00824567">
        <w:rPr>
          <w:rFonts w:ascii="Arial" w:hAnsi="Arial" w:cs="Arial"/>
        </w:rPr>
        <w:t>6</w:t>
      </w:r>
      <w:r w:rsidR="004F120E">
        <w:rPr>
          <w:rFonts w:ascii="Arial" w:hAnsi="Arial" w:cs="Arial"/>
        </w:rPr>
        <w:t>0</w:t>
      </w:r>
      <w:r w:rsidR="008716A2">
        <w:rPr>
          <w:rFonts w:ascii="Arial" w:hAnsi="Arial" w:cs="Arial"/>
        </w:rPr>
        <w:t xml:space="preserve"> G erweitert SENNEBOGEN das eigene Produktportfolio der Teleskoplader </w:t>
      </w:r>
      <w:r w:rsidR="000E068E">
        <w:rPr>
          <w:rFonts w:ascii="Arial" w:hAnsi="Arial" w:cs="Arial"/>
        </w:rPr>
        <w:t xml:space="preserve">um eine Maschine, die </w:t>
      </w:r>
      <w:r w:rsidR="00824567">
        <w:rPr>
          <w:rFonts w:ascii="Arial" w:hAnsi="Arial" w:cs="Arial"/>
        </w:rPr>
        <w:t xml:space="preserve">perfekt für die Aufgaben in der Industrie geeignet ist. </w:t>
      </w:r>
    </w:p>
    <w:p w14:paraId="10D1AA06" w14:textId="27A33933" w:rsidR="00EB026D" w:rsidRDefault="00EB026D" w:rsidP="00590CB2">
      <w:pPr>
        <w:spacing w:line="360" w:lineRule="auto"/>
        <w:rPr>
          <w:rFonts w:ascii="Arial" w:hAnsi="Arial" w:cs="Arial"/>
        </w:rPr>
      </w:pPr>
    </w:p>
    <w:p w14:paraId="570DC22E" w14:textId="77777777" w:rsidR="00EB026D" w:rsidRDefault="00EB026D" w:rsidP="00590CB2">
      <w:pPr>
        <w:spacing w:line="360" w:lineRule="auto"/>
        <w:rPr>
          <w:rFonts w:ascii="Arial" w:hAnsi="Arial" w:cs="Arial"/>
        </w:rPr>
      </w:pPr>
    </w:p>
    <w:p w14:paraId="65705634" w14:textId="77777777" w:rsidR="00EB026D" w:rsidRDefault="00EB026D" w:rsidP="00590CB2">
      <w:pPr>
        <w:spacing w:line="360" w:lineRule="auto"/>
        <w:rPr>
          <w:rFonts w:ascii="Arial" w:hAnsi="Arial" w:cs="Arial"/>
        </w:rPr>
      </w:pPr>
    </w:p>
    <w:p w14:paraId="4224C0EC" w14:textId="77777777" w:rsidR="00EB026D" w:rsidRDefault="00EB026D" w:rsidP="00590CB2">
      <w:pPr>
        <w:spacing w:line="360" w:lineRule="auto"/>
        <w:rPr>
          <w:rFonts w:ascii="Arial" w:hAnsi="Arial" w:cs="Arial"/>
        </w:rPr>
      </w:pPr>
    </w:p>
    <w:p w14:paraId="752C2B68" w14:textId="77777777" w:rsidR="00EB026D" w:rsidRDefault="00EB026D" w:rsidP="00590CB2">
      <w:pPr>
        <w:spacing w:line="360" w:lineRule="auto"/>
        <w:rPr>
          <w:rFonts w:ascii="Arial" w:hAnsi="Arial" w:cs="Arial"/>
        </w:rPr>
      </w:pPr>
    </w:p>
    <w:p w14:paraId="61EBE70E" w14:textId="77777777" w:rsidR="00EB026D" w:rsidRDefault="00EB026D" w:rsidP="00590CB2">
      <w:pPr>
        <w:spacing w:line="360" w:lineRule="auto"/>
        <w:rPr>
          <w:rFonts w:ascii="Arial" w:hAnsi="Arial" w:cs="Arial"/>
        </w:rPr>
      </w:pPr>
    </w:p>
    <w:p w14:paraId="0F139ED4" w14:textId="77777777" w:rsidR="00EB026D" w:rsidRDefault="00EB026D" w:rsidP="00590CB2">
      <w:pPr>
        <w:spacing w:line="360" w:lineRule="auto"/>
        <w:rPr>
          <w:rFonts w:ascii="Arial" w:hAnsi="Arial" w:cs="Arial"/>
        </w:rPr>
      </w:pPr>
    </w:p>
    <w:p w14:paraId="4AC21B50" w14:textId="77777777" w:rsidR="00EB026D" w:rsidRDefault="00EB026D" w:rsidP="00590CB2">
      <w:pPr>
        <w:spacing w:line="360" w:lineRule="auto"/>
        <w:rPr>
          <w:rFonts w:ascii="Arial" w:hAnsi="Arial" w:cs="Arial"/>
        </w:rPr>
      </w:pPr>
    </w:p>
    <w:p w14:paraId="3625B4EA" w14:textId="37497607" w:rsidR="00EB026D" w:rsidRDefault="00721E8E" w:rsidP="00B2185E">
      <w:pPr>
        <w:spacing w:line="360" w:lineRule="auto"/>
        <w:rPr>
          <w:rFonts w:ascii="Arial" w:hAnsi="Arial" w:cs="Arial"/>
        </w:rPr>
      </w:pPr>
      <w:r>
        <w:rPr>
          <w:rFonts w:ascii="Arial" w:hAnsi="Arial" w:cs="Arial"/>
          <w:i/>
          <w:iCs/>
        </w:rPr>
        <w:br/>
      </w:r>
      <w:r>
        <w:rPr>
          <w:noProof/>
        </w:rPr>
        <w:drawing>
          <wp:anchor distT="0" distB="0" distL="114300" distR="114300" simplePos="0" relativeHeight="251725312" behindDoc="0" locked="0" layoutInCell="1" allowOverlap="1" wp14:anchorId="1E196BF9" wp14:editId="71612807">
            <wp:simplePos x="0" y="0"/>
            <wp:positionH relativeFrom="column">
              <wp:posOffset>-6985</wp:posOffset>
            </wp:positionH>
            <wp:positionV relativeFrom="paragraph">
              <wp:posOffset>835660</wp:posOffset>
            </wp:positionV>
            <wp:extent cx="5760720" cy="3611245"/>
            <wp:effectExtent l="0" t="0" r="0" b="8255"/>
            <wp:wrapTopAndBottom/>
            <wp:docPr id="16646257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25705"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611245"/>
                    </a:xfrm>
                    <a:prstGeom prst="rect">
                      <a:avLst/>
                    </a:prstGeom>
                  </pic:spPr>
                </pic:pic>
              </a:graphicData>
            </a:graphic>
          </wp:anchor>
        </w:drawing>
      </w:r>
      <w:r w:rsidR="00EB026D" w:rsidRPr="00EB026D">
        <w:rPr>
          <w:rFonts w:ascii="Arial" w:hAnsi="Arial" w:cs="Arial"/>
          <w:i/>
          <w:iCs/>
        </w:rPr>
        <w:t>Bild 2:</w:t>
      </w:r>
      <w:r w:rsidR="00EB026D">
        <w:rPr>
          <w:rFonts w:ascii="Arial" w:hAnsi="Arial" w:cs="Arial"/>
        </w:rPr>
        <w:t xml:space="preserve"> Die auf eine Sichthöhe von 4,25 m hochfahrbare Komfortkabine mit neuem</w:t>
      </w:r>
      <w:r w:rsidR="00B2185E">
        <w:rPr>
          <w:rFonts w:ascii="Arial" w:hAnsi="Arial" w:cs="Arial"/>
        </w:rPr>
        <w:t xml:space="preserve"> </w:t>
      </w:r>
      <w:r w:rsidR="00EB026D">
        <w:rPr>
          <w:rFonts w:ascii="Arial" w:hAnsi="Arial" w:cs="Arial"/>
        </w:rPr>
        <w:t xml:space="preserve">Bedienkonzept </w:t>
      </w:r>
      <w:r w:rsidR="00B2185E">
        <w:rPr>
          <w:rFonts w:ascii="Arial" w:hAnsi="Arial" w:cs="Arial"/>
        </w:rPr>
        <w:t xml:space="preserve">macht den SENNEBOGEN 360 G einzigartig unter den Industrieladern. </w:t>
      </w:r>
    </w:p>
    <w:p w14:paraId="63BA374B" w14:textId="392CB6D5" w:rsidR="00EB026D" w:rsidRDefault="00EB026D" w:rsidP="00590CB2">
      <w:pPr>
        <w:spacing w:line="360" w:lineRule="auto"/>
        <w:ind w:left="-567"/>
        <w:rPr>
          <w:rFonts w:ascii="Arial" w:hAnsi="Arial" w:cs="Arial"/>
        </w:rPr>
      </w:pPr>
    </w:p>
    <w:p w14:paraId="6C81829B" w14:textId="2E0AF421" w:rsidR="00EB026D" w:rsidRPr="00E149FB" w:rsidRDefault="00EB026D" w:rsidP="00590CB2">
      <w:pPr>
        <w:spacing w:line="360" w:lineRule="auto"/>
        <w:ind w:left="-567"/>
        <w:rPr>
          <w:rFonts w:ascii="Arial" w:hAnsi="Arial" w:cs="Arial"/>
        </w:rPr>
      </w:pPr>
    </w:p>
    <w:sectPr w:rsidR="00EB026D" w:rsidRPr="00E149FB"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B9C3A" w14:textId="77777777" w:rsidR="00E7351E" w:rsidRDefault="00E7351E" w:rsidP="00EF7F84">
      <w:pPr>
        <w:spacing w:after="0" w:line="240" w:lineRule="auto"/>
      </w:pPr>
      <w:r>
        <w:separator/>
      </w:r>
    </w:p>
  </w:endnote>
  <w:endnote w:type="continuationSeparator" w:id="0">
    <w:p w14:paraId="2748BBBE" w14:textId="77777777" w:rsidR="00E7351E" w:rsidRDefault="00E7351E"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5F2C"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2FE4BE57" wp14:editId="7566D92F">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D3838"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" strokecolor="black [3213]" strokeweight="1pt"/>
          </w:pict>
        </mc:Fallback>
      </mc:AlternateContent>
    </w:r>
  </w:p>
  <w:p w14:paraId="4A85FC04" w14:textId="77777777" w:rsidR="00BD4763" w:rsidRPr="00195629" w:rsidRDefault="00BD4763" w:rsidP="00BD4763">
    <w:pPr>
      <w:pStyle w:val="Fuzeile"/>
      <w:ind w:left="-567" w:right="-567"/>
      <w:rPr>
        <w:rFonts w:ascii="Arial" w:hAnsi="Arial" w:cs="Arial"/>
        <w:sz w:val="16"/>
        <w:szCs w:val="16"/>
      </w:rPr>
    </w:pPr>
    <w:r w:rsidRPr="00195629">
      <w:rPr>
        <w:rFonts w:ascii="Arial" w:hAnsi="Arial" w:cs="Arial"/>
        <w:b/>
        <w:sz w:val="16"/>
        <w:szCs w:val="16"/>
      </w:rPr>
      <w:t>PRESS CONTACT /</w:t>
    </w:r>
    <w:r w:rsidRPr="00195629">
      <w:rPr>
        <w:rFonts w:ascii="Arial" w:hAnsi="Arial" w:cs="Arial"/>
        <w:sz w:val="16"/>
        <w:szCs w:val="16"/>
      </w:rPr>
      <w:t xml:space="preserve"> PRESSEKONTAKT</w:t>
    </w:r>
  </w:p>
  <w:p w14:paraId="112207E9" w14:textId="77777777" w:rsidR="00BD4763" w:rsidRPr="00195629" w:rsidRDefault="00BD4763" w:rsidP="00BD4763">
    <w:pPr>
      <w:pStyle w:val="Fuzeile"/>
      <w:ind w:left="-567" w:right="-567"/>
      <w:rPr>
        <w:rFonts w:ascii="Arial" w:hAnsi="Arial" w:cs="Arial"/>
        <w:sz w:val="16"/>
        <w:szCs w:val="16"/>
      </w:rPr>
    </w:pPr>
  </w:p>
  <w:p w14:paraId="6196430B" w14:textId="0C3E9DB4" w:rsidR="00BD4763" w:rsidRPr="00195629" w:rsidRDefault="00195629" w:rsidP="00BD4763">
    <w:pPr>
      <w:pStyle w:val="Fuzeile"/>
      <w:ind w:left="-567" w:right="-567"/>
      <w:rPr>
        <w:rFonts w:ascii="Arial" w:hAnsi="Arial" w:cs="Arial"/>
        <w:sz w:val="16"/>
        <w:szCs w:val="16"/>
      </w:rPr>
    </w:pPr>
    <w:r w:rsidRPr="00195629">
      <w:rPr>
        <w:rFonts w:ascii="Arial" w:hAnsi="Arial" w:cs="Arial"/>
        <w:sz w:val="16"/>
        <w:szCs w:val="16"/>
      </w:rPr>
      <w:t xml:space="preserve">Dr. </w:t>
    </w:r>
    <w:r w:rsidR="00546B81" w:rsidRPr="00195629">
      <w:rPr>
        <w:rFonts w:ascii="Arial" w:hAnsi="Arial" w:cs="Arial"/>
        <w:sz w:val="16"/>
        <w:szCs w:val="16"/>
      </w:rPr>
      <w:t xml:space="preserve">Franziska </w:t>
    </w:r>
    <w:r>
      <w:rPr>
        <w:rFonts w:ascii="Arial" w:hAnsi="Arial" w:cs="Arial"/>
        <w:sz w:val="16"/>
        <w:szCs w:val="16"/>
      </w:rPr>
      <w:t>Limbrunner</w:t>
    </w:r>
  </w:p>
  <w:p w14:paraId="5C96EF2F" w14:textId="57C16558" w:rsidR="00BD4763" w:rsidRPr="00195629"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05A6C827" wp14:editId="6A593F2E">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629" w:rsidRPr="00195629">
      <w:rPr>
        <w:rFonts w:ascii="Arial" w:hAnsi="Arial" w:cs="Arial"/>
        <w:sz w:val="16"/>
        <w:szCs w:val="16"/>
      </w:rPr>
      <w:t>E-</w:t>
    </w:r>
    <w:r w:rsidR="00BD4763" w:rsidRPr="00195629">
      <w:rPr>
        <w:rFonts w:ascii="Arial" w:hAnsi="Arial" w:cs="Arial"/>
        <w:sz w:val="16"/>
        <w:szCs w:val="16"/>
      </w:rPr>
      <w:t xml:space="preserve">Mail: </w:t>
    </w:r>
    <w:hyperlink r:id="rId2" w:history="1">
      <w:r w:rsidR="00BD4763" w:rsidRPr="00195629">
        <w:rPr>
          <w:rStyle w:val="Hyperlink"/>
          <w:rFonts w:ascii="Arial" w:hAnsi="Arial" w:cs="Arial"/>
          <w:color w:val="auto"/>
          <w:sz w:val="16"/>
          <w:szCs w:val="16"/>
          <w:u w:val="none"/>
        </w:rPr>
        <w:t>presse@sennebogen.com</w:t>
      </w:r>
    </w:hyperlink>
    <w:r w:rsidR="00BD4763" w:rsidRPr="00195629">
      <w:rPr>
        <w:rFonts w:ascii="Arial" w:hAnsi="Arial" w:cs="Arial"/>
        <w:sz w:val="16"/>
        <w:szCs w:val="16"/>
      </w:rPr>
      <w:br/>
      <w:t>Tel.: 09421 / 540-</w:t>
    </w:r>
    <w:r w:rsidR="00546B81" w:rsidRPr="00195629">
      <w:rPr>
        <w:rFonts w:ascii="Arial" w:hAnsi="Arial" w:cs="Arial"/>
        <w:sz w:val="16"/>
        <w:szCs w:val="16"/>
      </w:rPr>
      <w:t>361</w:t>
    </w:r>
    <w:r w:rsidR="00602CD7" w:rsidRPr="00195629">
      <w:rPr>
        <w:rFonts w:ascii="Arial" w:hAnsi="Arial" w:cs="Arial"/>
        <w:sz w:val="16"/>
        <w:szCs w:val="16"/>
      </w:rPr>
      <w:br/>
    </w:r>
    <w:r w:rsidR="00BD4763" w:rsidRPr="00195629">
      <w:rPr>
        <w:rFonts w:ascii="Arial" w:hAnsi="Arial" w:cs="Arial"/>
        <w:b/>
        <w:sz w:val="16"/>
        <w:szCs w:val="16"/>
      </w:rPr>
      <w:t>www.sennebogen.com</w:t>
    </w:r>
    <w:r w:rsidR="00D03E2D" w:rsidRPr="00195629">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0BD7F" w14:textId="77777777" w:rsidR="00E7351E" w:rsidRDefault="00E7351E" w:rsidP="00EF7F84">
      <w:pPr>
        <w:spacing w:after="0" w:line="240" w:lineRule="auto"/>
      </w:pPr>
      <w:r>
        <w:separator/>
      </w:r>
    </w:p>
  </w:footnote>
  <w:footnote w:type="continuationSeparator" w:id="0">
    <w:p w14:paraId="44F0CC0C" w14:textId="77777777" w:rsidR="00E7351E" w:rsidRDefault="00E7351E"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4186B"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7A825EF7" wp14:editId="76822D4D">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12D34A1B"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735CF6F7" wp14:editId="507B459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242A5075" wp14:editId="065D69BB">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4ECE9A3E"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825EF7" id="_x0000_t202" coordsize="21600,21600" o:spt="202" path="m,l,21600r21600,l21600,xe">
              <v:stroke joinstyle="miter"/>
              <v:path gradientshapeok="t" o:connecttype="rect"/>
            </v:shapetype>
            <v:shape id="Textfeld 2" o:spid="_x0000_s1027"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12D34A1B"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735CF6F7" wp14:editId="507B459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242A5075" wp14:editId="065D69BB">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4ECE9A3E"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7B10E1AC" wp14:editId="51AE89AE">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240801505">
    <w:abstractNumId w:val="2"/>
  </w:num>
  <w:num w:numId="2" w16cid:durableId="751195625">
    <w:abstractNumId w:val="0"/>
  </w:num>
  <w:num w:numId="3" w16cid:durableId="2052604736">
    <w:abstractNumId w:val="1"/>
  </w:num>
  <w:num w:numId="4" w16cid:durableId="9651595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6724"/>
    <w:rsid w:val="00014047"/>
    <w:rsid w:val="00036512"/>
    <w:rsid w:val="00073D5C"/>
    <w:rsid w:val="00083C84"/>
    <w:rsid w:val="000852F6"/>
    <w:rsid w:val="00093639"/>
    <w:rsid w:val="000C109B"/>
    <w:rsid w:val="000D3637"/>
    <w:rsid w:val="000E068E"/>
    <w:rsid w:val="0010530F"/>
    <w:rsid w:val="00105F81"/>
    <w:rsid w:val="00121042"/>
    <w:rsid w:val="00127BCB"/>
    <w:rsid w:val="00130348"/>
    <w:rsid w:val="001756FE"/>
    <w:rsid w:val="00195629"/>
    <w:rsid w:val="001B2DAD"/>
    <w:rsid w:val="001D29C9"/>
    <w:rsid w:val="001E7E46"/>
    <w:rsid w:val="001F2485"/>
    <w:rsid w:val="00246868"/>
    <w:rsid w:val="00247536"/>
    <w:rsid w:val="00255D69"/>
    <w:rsid w:val="00263D30"/>
    <w:rsid w:val="002802C7"/>
    <w:rsid w:val="002A2908"/>
    <w:rsid w:val="002B514F"/>
    <w:rsid w:val="002C17F6"/>
    <w:rsid w:val="002D201C"/>
    <w:rsid w:val="002E4D79"/>
    <w:rsid w:val="00316692"/>
    <w:rsid w:val="0035788B"/>
    <w:rsid w:val="003601FC"/>
    <w:rsid w:val="00371DF0"/>
    <w:rsid w:val="0039125C"/>
    <w:rsid w:val="003B3CAD"/>
    <w:rsid w:val="003C1625"/>
    <w:rsid w:val="00424573"/>
    <w:rsid w:val="0046450D"/>
    <w:rsid w:val="004718BB"/>
    <w:rsid w:val="00493BCF"/>
    <w:rsid w:val="004E3CE7"/>
    <w:rsid w:val="004F120E"/>
    <w:rsid w:val="0050193E"/>
    <w:rsid w:val="00513095"/>
    <w:rsid w:val="0054440E"/>
    <w:rsid w:val="00546B81"/>
    <w:rsid w:val="00550308"/>
    <w:rsid w:val="00555164"/>
    <w:rsid w:val="005674DA"/>
    <w:rsid w:val="005865D9"/>
    <w:rsid w:val="00590CB2"/>
    <w:rsid w:val="005942A6"/>
    <w:rsid w:val="005D23A2"/>
    <w:rsid w:val="00602CD7"/>
    <w:rsid w:val="006166FF"/>
    <w:rsid w:val="00630BAC"/>
    <w:rsid w:val="00690C14"/>
    <w:rsid w:val="006A5C08"/>
    <w:rsid w:val="006B10EF"/>
    <w:rsid w:val="006C32B5"/>
    <w:rsid w:val="006C4E80"/>
    <w:rsid w:val="006E4F95"/>
    <w:rsid w:val="006F4446"/>
    <w:rsid w:val="00721E8E"/>
    <w:rsid w:val="007773F5"/>
    <w:rsid w:val="007A5398"/>
    <w:rsid w:val="007D4FD8"/>
    <w:rsid w:val="007E04CE"/>
    <w:rsid w:val="007F066E"/>
    <w:rsid w:val="00803A4C"/>
    <w:rsid w:val="00824567"/>
    <w:rsid w:val="00842791"/>
    <w:rsid w:val="00854923"/>
    <w:rsid w:val="008716A2"/>
    <w:rsid w:val="008A1FCC"/>
    <w:rsid w:val="008A44E1"/>
    <w:rsid w:val="008A7986"/>
    <w:rsid w:val="008D7B4C"/>
    <w:rsid w:val="008E51F6"/>
    <w:rsid w:val="008F098B"/>
    <w:rsid w:val="00934B20"/>
    <w:rsid w:val="00940F3C"/>
    <w:rsid w:val="00A056E9"/>
    <w:rsid w:val="00A063A9"/>
    <w:rsid w:val="00A1016D"/>
    <w:rsid w:val="00A4624B"/>
    <w:rsid w:val="00A65308"/>
    <w:rsid w:val="00A858C8"/>
    <w:rsid w:val="00A95593"/>
    <w:rsid w:val="00A97DC7"/>
    <w:rsid w:val="00AE569F"/>
    <w:rsid w:val="00B061B0"/>
    <w:rsid w:val="00B07869"/>
    <w:rsid w:val="00B20312"/>
    <w:rsid w:val="00B2185E"/>
    <w:rsid w:val="00B449C3"/>
    <w:rsid w:val="00B51EBE"/>
    <w:rsid w:val="00B72511"/>
    <w:rsid w:val="00B73D48"/>
    <w:rsid w:val="00B93D91"/>
    <w:rsid w:val="00BB3334"/>
    <w:rsid w:val="00BC0D18"/>
    <w:rsid w:val="00BD3E1B"/>
    <w:rsid w:val="00BD4763"/>
    <w:rsid w:val="00C1502D"/>
    <w:rsid w:val="00C257F7"/>
    <w:rsid w:val="00C47C63"/>
    <w:rsid w:val="00C82092"/>
    <w:rsid w:val="00CA5FFD"/>
    <w:rsid w:val="00CC7A4B"/>
    <w:rsid w:val="00CD41D2"/>
    <w:rsid w:val="00D03A63"/>
    <w:rsid w:val="00D03E2D"/>
    <w:rsid w:val="00D12EE6"/>
    <w:rsid w:val="00D402DD"/>
    <w:rsid w:val="00D45373"/>
    <w:rsid w:val="00D701A0"/>
    <w:rsid w:val="00D83440"/>
    <w:rsid w:val="00D97A64"/>
    <w:rsid w:val="00DB741D"/>
    <w:rsid w:val="00DC66F9"/>
    <w:rsid w:val="00DD36BF"/>
    <w:rsid w:val="00DD42E4"/>
    <w:rsid w:val="00DD6575"/>
    <w:rsid w:val="00E03541"/>
    <w:rsid w:val="00E149FB"/>
    <w:rsid w:val="00E36AA6"/>
    <w:rsid w:val="00E478A4"/>
    <w:rsid w:val="00E57C77"/>
    <w:rsid w:val="00E7351E"/>
    <w:rsid w:val="00E810F2"/>
    <w:rsid w:val="00EB026D"/>
    <w:rsid w:val="00EB446E"/>
    <w:rsid w:val="00EF1521"/>
    <w:rsid w:val="00EF15F6"/>
    <w:rsid w:val="00EF4CA1"/>
    <w:rsid w:val="00EF7F84"/>
    <w:rsid w:val="00F054AB"/>
    <w:rsid w:val="00F10911"/>
    <w:rsid w:val="00F11371"/>
    <w:rsid w:val="00F432A3"/>
    <w:rsid w:val="00F52CF2"/>
    <w:rsid w:val="00F556BE"/>
    <w:rsid w:val="00F63CC5"/>
    <w:rsid w:val="00F86849"/>
    <w:rsid w:val="00FB3621"/>
    <w:rsid w:val="00FB7D26"/>
    <w:rsid w:val="00FD5480"/>
    <w:rsid w:val="00FE224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4BA8A"/>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C671F-0793-4636-B5F3-108C25D00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897</Words>
  <Characters>5652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2</cp:revision>
  <cp:lastPrinted>2025-02-11T08:09:00Z</cp:lastPrinted>
  <dcterms:created xsi:type="dcterms:W3CDTF">2025-02-11T14:49:00Z</dcterms:created>
  <dcterms:modified xsi:type="dcterms:W3CDTF">2025-02-11T14:49:00Z</dcterms:modified>
</cp:coreProperties>
</file>