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255D90"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1936750</wp:posOffset>
                </wp:positionH>
                <wp:positionV relativeFrom="paragraph">
                  <wp:posOffset>69215</wp:posOffset>
                </wp:positionV>
                <wp:extent cx="1769745" cy="499110"/>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499110"/>
                          <a:chOff x="219096" y="-7951"/>
                          <a:chExt cx="1769912" cy="499798"/>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499798"/>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255D90">
                                <w:rPr>
                                  <w:rFonts w:cs="Arial"/>
                                  <w:i/>
                                  <w:color w:val="7F7F7F" w:themeColor="text1" w:themeTint="80"/>
                                </w:rPr>
                                <w:t>Forsen</w:t>
                              </w:r>
                              <w:proofErr w:type="spellEnd"/>
                              <w:r w:rsidR="00255D90">
                                <w:rPr>
                                  <w:rFonts w:cs="Arial"/>
                                  <w:i/>
                                  <w:color w:val="7F7F7F" w:themeColor="text1" w:themeTint="80"/>
                                </w:rPr>
                                <w:t xml:space="preserve"> </w:t>
                              </w:r>
                              <w:r w:rsidR="00255D90">
                                <w:rPr>
                                  <w:rFonts w:cs="Arial"/>
                                  <w:i/>
                                  <w:color w:val="7F7F7F" w:themeColor="text1" w:themeTint="80"/>
                                </w:rPr>
                                <w:br/>
                              </w:r>
                              <w:proofErr w:type="spellStart"/>
                              <w:r w:rsidR="00255D90">
                                <w:rPr>
                                  <w:rFonts w:cs="Arial"/>
                                  <w:i/>
                                  <w:color w:val="7F7F7F" w:themeColor="text1" w:themeTint="80"/>
                                </w:rPr>
                                <w:t>Machinery</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6" style="position:absolute;left:0;text-align:left;margin-left:152.5pt;margin-top:5.45pt;width:139.35pt;height:39.3pt;z-index:251681792;mso-width-relative:margin;mso-height-relative:margin" coordorigin="2190,-79" coordsize="17699,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7;top:-79;width:1590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255D90">
                          <w:rPr>
                            <w:rFonts w:cs="Arial"/>
                            <w:i/>
                            <w:color w:val="7F7F7F" w:themeColor="text1" w:themeTint="80"/>
                          </w:rPr>
                          <w:t>Forsen</w:t>
                        </w:r>
                        <w:proofErr w:type="spellEnd"/>
                        <w:r w:rsidR="00255D90">
                          <w:rPr>
                            <w:rFonts w:cs="Arial"/>
                            <w:i/>
                            <w:color w:val="7F7F7F" w:themeColor="text1" w:themeTint="80"/>
                          </w:rPr>
                          <w:t xml:space="preserve"> </w:t>
                        </w:r>
                        <w:r w:rsidR="00255D90">
                          <w:rPr>
                            <w:rFonts w:cs="Arial"/>
                            <w:i/>
                            <w:color w:val="7F7F7F" w:themeColor="text1" w:themeTint="80"/>
                          </w:rPr>
                          <w:br/>
                        </w:r>
                        <w:proofErr w:type="spellStart"/>
                        <w:r w:rsidR="00255D90">
                          <w:rPr>
                            <w:rFonts w:cs="Arial"/>
                            <w:i/>
                            <w:color w:val="7F7F7F" w:themeColor="text1" w:themeTint="80"/>
                          </w:rPr>
                          <w:t>Machinery</w:t>
                        </w:r>
                        <w:proofErr w:type="spellEnd"/>
                      </w:p>
                    </w:txbxContent>
                  </v:textbox>
                </v:shape>
              </v:group>
            </w:pict>
          </mc:Fallback>
        </mc:AlternateContent>
      </w:r>
      <w:r w:rsidR="00FB220B">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3351027</wp:posOffset>
                </wp:positionH>
                <wp:positionV relativeFrom="paragraph">
                  <wp:posOffset>79198</wp:posOffset>
                </wp:positionV>
                <wp:extent cx="2190309" cy="198755"/>
                <wp:effectExtent l="0" t="0" r="635" b="0"/>
                <wp:wrapNone/>
                <wp:docPr id="21" name="Gruppieren 21"/>
                <wp:cNvGraphicFramePr/>
                <a:graphic xmlns:a="http://schemas.openxmlformats.org/drawingml/2006/main">
                  <a:graphicData uri="http://schemas.microsoft.com/office/word/2010/wordprocessingGroup">
                    <wpg:wgp>
                      <wpg:cNvGrpSpPr/>
                      <wpg:grpSpPr>
                        <a:xfrm>
                          <a:off x="0" y="0"/>
                          <a:ext cx="2190309" cy="198755"/>
                          <a:chOff x="-201812" y="0"/>
                          <a:chExt cx="2190492" cy="198782"/>
                        </a:xfrm>
                      </wpg:grpSpPr>
                      <wps:wsp>
                        <wps:cNvPr id="22" name="Freeform 15"/>
                        <wps:cNvSpPr>
                          <a:spLocks/>
                        </wps:cNvSpPr>
                        <wps:spPr bwMode="auto">
                          <a:xfrm>
                            <a:off x="-201812" y="7951"/>
                            <a:ext cx="188603"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12759" y="0"/>
                            <a:ext cx="2001439"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46146">
                                <w:rPr>
                                  <w:rFonts w:cs="Arial"/>
                                  <w:i/>
                                  <w:color w:val="7F7F7F" w:themeColor="text1" w:themeTint="80"/>
                                </w:rPr>
                                <w:t xml:space="preserve">Hafen </w:t>
                              </w:r>
                              <w:proofErr w:type="spellStart"/>
                              <w:r w:rsidR="00946146">
                                <w:rPr>
                                  <w:rFonts w:cs="Arial"/>
                                  <w:i/>
                                  <w:color w:val="7F7F7F" w:themeColor="text1" w:themeTint="80"/>
                                </w:rPr>
                                <w:t>Iskenderun</w:t>
                              </w:r>
                              <w:proofErr w:type="spellEnd"/>
                              <w:r w:rsidR="00946146">
                                <w:rPr>
                                  <w:rFonts w:cs="Arial"/>
                                  <w:i/>
                                  <w:color w:val="7F7F7F" w:themeColor="text1" w:themeTint="80"/>
                                </w:rPr>
                                <w:t xml:space="preserve">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9" style="position:absolute;left:0;text-align:left;margin-left:263.85pt;margin-top:6.25pt;width:172.45pt;height:15.65pt;z-index:251683840;mso-width-relative:margin;mso-height-relative:margin" coordorigin="-2018" coordsize="2190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">
                <v:shape id="Freeform 15" o:spid="_x0000_s1030" style="position:absolute;left:-2018;top:79;width:1886;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92703,77470;187804,77470;95101,215900;0,215900;92703,77470" o:connectangles="0,0,0,0,0"/>
                </v:shape>
                <v:shape id="Textfeld 23" o:spid="_x0000_s1031" type="#_x0000_t202" style="position:absolute;left:-127;width:2001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46146">
                          <w:rPr>
                            <w:rFonts w:cs="Arial"/>
                            <w:i/>
                            <w:color w:val="7F7F7F" w:themeColor="text1" w:themeTint="80"/>
                          </w:rPr>
                          <w:t xml:space="preserve">Hafen </w:t>
                        </w:r>
                        <w:proofErr w:type="spellStart"/>
                        <w:r w:rsidR="00946146">
                          <w:rPr>
                            <w:rFonts w:cs="Arial"/>
                            <w:i/>
                            <w:color w:val="7F7F7F" w:themeColor="text1" w:themeTint="80"/>
                          </w:rPr>
                          <w:t>Iskenderun</w:t>
                        </w:r>
                        <w:proofErr w:type="spellEnd"/>
                        <w:r w:rsidR="00946146">
                          <w:rPr>
                            <w:rFonts w:cs="Arial"/>
                            <w:i/>
                            <w:color w:val="7F7F7F" w:themeColor="text1" w:themeTint="80"/>
                          </w:rPr>
                          <w:t xml:space="preserve"> </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5727FD">
                                    <w:rPr>
                                      <w:rFonts w:cs="Arial"/>
                                      <w:i/>
                                      <w:color w:val="7F7F7F" w:themeColor="text1" w:themeTint="80"/>
                                    </w:rPr>
                                    <w:t>Kerstin Wabner</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jHAUAABE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5727FD">
                              <w:rPr>
                                <w:rFonts w:cs="Arial"/>
                                <w:i/>
                                <w:color w:val="7F7F7F" w:themeColor="text1" w:themeTint="80"/>
                              </w:rPr>
                              <w:t>Kerstin Wabner</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63645">
                                <w:rPr>
                                  <w:rFonts w:cs="Arial"/>
                                  <w:color w:val="7F7F7F" w:themeColor="text1" w:themeTint="80"/>
                                </w:rPr>
                                <w:t>18</w:t>
                              </w:r>
                              <w:r w:rsidR="008349A6">
                                <w:rPr>
                                  <w:rFonts w:cs="Arial"/>
                                  <w:color w:val="7F7F7F" w:themeColor="text1" w:themeTint="80"/>
                                </w:rPr>
                                <w:t>.11</w:t>
                              </w:r>
                              <w:r w:rsidR="000018C6">
                                <w:rPr>
                                  <w:rFonts w:cs="Arial"/>
                                  <w:color w:val="7F7F7F" w:themeColor="text1" w:themeTint="80"/>
                                </w:rPr>
                                <w:t>.2020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3qHQ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63645">
                          <w:rPr>
                            <w:rFonts w:cs="Arial"/>
                            <w:color w:val="7F7F7F" w:themeColor="text1" w:themeTint="80"/>
                          </w:rPr>
                          <w:t>18</w:t>
                        </w:r>
                        <w:bookmarkStart w:id="1" w:name="_GoBack"/>
                        <w:bookmarkEnd w:id="1"/>
                        <w:r w:rsidR="008349A6">
                          <w:rPr>
                            <w:rFonts w:cs="Arial"/>
                            <w:color w:val="7F7F7F" w:themeColor="text1" w:themeTint="80"/>
                          </w:rPr>
                          <w:t>.11</w:t>
                        </w:r>
                        <w:r w:rsidR="000018C6">
                          <w:rPr>
                            <w:rFonts w:cs="Arial"/>
                            <w:color w:val="7F7F7F" w:themeColor="text1" w:themeTint="80"/>
                          </w:rPr>
                          <w:t>.2020</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59033B" w:rsidRDefault="0059033B" w:rsidP="00FB220B">
      <w:pPr>
        <w:spacing w:line="360" w:lineRule="auto"/>
        <w:rPr>
          <w:rFonts w:ascii="Arial" w:hAnsi="Arial" w:cs="Arial"/>
          <w:b/>
          <w:sz w:val="32"/>
          <w:szCs w:val="32"/>
          <w:u w:val="single"/>
        </w:rPr>
      </w:pPr>
    </w:p>
    <w:p w:rsidR="00FB220B" w:rsidRPr="00FB220B" w:rsidRDefault="00D17D79" w:rsidP="00FB220B">
      <w:pPr>
        <w:spacing w:line="360" w:lineRule="auto"/>
        <w:rPr>
          <w:rFonts w:ascii="Arial" w:hAnsi="Arial" w:cs="Arial"/>
          <w:b/>
          <w:bCs/>
          <w:sz w:val="32"/>
          <w:szCs w:val="32"/>
          <w:u w:val="single"/>
        </w:rPr>
      </w:pPr>
      <w:r>
        <w:rPr>
          <w:rFonts w:ascii="Arial" w:hAnsi="Arial" w:cs="Arial"/>
          <w:b/>
          <w:sz w:val="32"/>
          <w:szCs w:val="32"/>
          <w:u w:val="single"/>
        </w:rPr>
        <w:t xml:space="preserve">Hafenmobilkran SENNEBOGEN 9300 </w:t>
      </w:r>
      <w:r w:rsidR="00D3646C">
        <w:rPr>
          <w:rFonts w:ascii="Arial" w:hAnsi="Arial" w:cs="Arial"/>
          <w:b/>
          <w:sz w:val="32"/>
          <w:szCs w:val="32"/>
          <w:u w:val="single"/>
        </w:rPr>
        <w:t xml:space="preserve">E </w:t>
      </w:r>
      <w:r w:rsidR="00255D90">
        <w:rPr>
          <w:rFonts w:ascii="Arial" w:hAnsi="Arial" w:cs="Arial"/>
          <w:b/>
          <w:sz w:val="32"/>
          <w:szCs w:val="32"/>
          <w:u w:val="single"/>
        </w:rPr>
        <w:t xml:space="preserve">mit Elektroantrieb </w:t>
      </w:r>
      <w:r w:rsidR="00D3646C">
        <w:rPr>
          <w:rFonts w:ascii="Arial" w:hAnsi="Arial" w:cs="Arial"/>
          <w:b/>
          <w:sz w:val="32"/>
          <w:szCs w:val="32"/>
          <w:u w:val="single"/>
        </w:rPr>
        <w:t xml:space="preserve">beim Schüttgutumschlag </w:t>
      </w:r>
      <w:r>
        <w:rPr>
          <w:rFonts w:ascii="Arial" w:hAnsi="Arial" w:cs="Arial"/>
          <w:b/>
          <w:sz w:val="32"/>
          <w:szCs w:val="32"/>
          <w:u w:val="single"/>
        </w:rPr>
        <w:t xml:space="preserve">im Hafen von </w:t>
      </w:r>
      <w:proofErr w:type="spellStart"/>
      <w:r>
        <w:rPr>
          <w:rFonts w:ascii="Arial" w:hAnsi="Arial" w:cs="Arial"/>
          <w:b/>
          <w:sz w:val="32"/>
          <w:szCs w:val="32"/>
          <w:u w:val="single"/>
        </w:rPr>
        <w:t>Iskenderun</w:t>
      </w:r>
      <w:proofErr w:type="spellEnd"/>
    </w:p>
    <w:p w:rsidR="00486598" w:rsidRPr="00F27654" w:rsidRDefault="00486598" w:rsidP="00FB220B">
      <w:pPr>
        <w:spacing w:line="360" w:lineRule="auto"/>
        <w:rPr>
          <w:rFonts w:ascii="Arial" w:hAnsi="Arial" w:cs="Arial"/>
          <w:b/>
          <w:sz w:val="24"/>
          <w:szCs w:val="24"/>
        </w:rPr>
      </w:pPr>
    </w:p>
    <w:p w:rsidR="00887999" w:rsidRPr="00F27654" w:rsidRDefault="001C1103" w:rsidP="00FB220B">
      <w:pPr>
        <w:spacing w:line="360" w:lineRule="auto"/>
        <w:rPr>
          <w:rFonts w:ascii="Arial" w:hAnsi="Arial" w:cs="Arial"/>
          <w:b/>
          <w:sz w:val="24"/>
          <w:szCs w:val="24"/>
        </w:rPr>
      </w:pPr>
      <w:r w:rsidRPr="00F27654">
        <w:rPr>
          <w:rFonts w:ascii="Arial" w:hAnsi="Arial" w:cs="Arial"/>
          <w:b/>
          <w:sz w:val="24"/>
          <w:szCs w:val="24"/>
        </w:rPr>
        <w:t xml:space="preserve">615 kW Elektromotor, rund 290 t Einsatzgewicht, 90 t Traglast, </w:t>
      </w:r>
      <w:r w:rsidR="00CA2B33" w:rsidRPr="00F27654">
        <w:rPr>
          <w:rFonts w:ascii="Arial" w:hAnsi="Arial" w:cs="Arial"/>
          <w:b/>
          <w:sz w:val="24"/>
          <w:szCs w:val="24"/>
        </w:rPr>
        <w:t>56 Reifen, 14 Achsen</w:t>
      </w:r>
      <w:r w:rsidRPr="00F27654">
        <w:rPr>
          <w:rFonts w:ascii="Arial" w:hAnsi="Arial" w:cs="Arial"/>
          <w:b/>
          <w:sz w:val="24"/>
          <w:szCs w:val="24"/>
        </w:rPr>
        <w:t xml:space="preserve"> </w:t>
      </w:r>
      <w:r w:rsidR="00CA2B33" w:rsidRPr="00F27654">
        <w:rPr>
          <w:rFonts w:ascii="Arial" w:hAnsi="Arial" w:cs="Arial"/>
          <w:b/>
          <w:sz w:val="24"/>
          <w:szCs w:val="24"/>
        </w:rPr>
        <w:t>–</w:t>
      </w:r>
      <w:r w:rsidR="00C2026D" w:rsidRPr="00F27654">
        <w:rPr>
          <w:rFonts w:ascii="Arial" w:hAnsi="Arial" w:cs="Arial"/>
          <w:b/>
          <w:sz w:val="24"/>
          <w:szCs w:val="24"/>
        </w:rPr>
        <w:t xml:space="preserve"> d</w:t>
      </w:r>
      <w:r w:rsidR="00CA2B33" w:rsidRPr="00F27654">
        <w:rPr>
          <w:rFonts w:ascii="Arial" w:hAnsi="Arial" w:cs="Arial"/>
          <w:b/>
          <w:sz w:val="24"/>
          <w:szCs w:val="24"/>
        </w:rPr>
        <w:t xml:space="preserve">er </w:t>
      </w:r>
      <w:r w:rsidR="00AA64D1">
        <w:rPr>
          <w:rFonts w:ascii="Arial" w:hAnsi="Arial" w:cs="Arial"/>
          <w:b/>
          <w:sz w:val="24"/>
          <w:szCs w:val="24"/>
        </w:rPr>
        <w:t xml:space="preserve">Hafenmobilkran </w:t>
      </w:r>
      <w:r w:rsidRPr="00F27654">
        <w:rPr>
          <w:rFonts w:ascii="Arial" w:hAnsi="Arial" w:cs="Arial"/>
          <w:b/>
          <w:sz w:val="24"/>
          <w:szCs w:val="24"/>
        </w:rPr>
        <w:t>SENNEBOGEN 9300</w:t>
      </w:r>
      <w:r w:rsidR="00AA64D1">
        <w:rPr>
          <w:rFonts w:ascii="Arial" w:hAnsi="Arial" w:cs="Arial"/>
          <w:b/>
          <w:sz w:val="24"/>
          <w:szCs w:val="24"/>
        </w:rPr>
        <w:t xml:space="preserve"> E mit 41 m Reichweite ist ab</w:t>
      </w:r>
      <w:r w:rsidR="00CA2B33" w:rsidRPr="00F27654">
        <w:rPr>
          <w:rFonts w:ascii="Arial" w:hAnsi="Arial" w:cs="Arial"/>
          <w:b/>
          <w:sz w:val="24"/>
          <w:szCs w:val="24"/>
        </w:rPr>
        <w:t xml:space="preserve"> jetzt auch </w:t>
      </w:r>
      <w:r w:rsidR="00AA64D1">
        <w:rPr>
          <w:rFonts w:ascii="Arial" w:hAnsi="Arial" w:cs="Arial"/>
          <w:b/>
          <w:sz w:val="24"/>
          <w:szCs w:val="24"/>
        </w:rPr>
        <w:t xml:space="preserve">im Hafen von </w:t>
      </w:r>
      <w:proofErr w:type="spellStart"/>
      <w:r w:rsidR="00AA64D1">
        <w:rPr>
          <w:rFonts w:ascii="Arial" w:hAnsi="Arial" w:cs="Arial"/>
          <w:b/>
          <w:sz w:val="24"/>
          <w:szCs w:val="24"/>
        </w:rPr>
        <w:t>Iskenderun</w:t>
      </w:r>
      <w:proofErr w:type="spellEnd"/>
      <w:r w:rsidR="00CA2B33" w:rsidRPr="00F27654">
        <w:rPr>
          <w:rFonts w:ascii="Arial" w:hAnsi="Arial" w:cs="Arial"/>
          <w:b/>
          <w:sz w:val="24"/>
          <w:szCs w:val="24"/>
        </w:rPr>
        <w:t xml:space="preserve"> zu finden. </w:t>
      </w:r>
      <w:proofErr w:type="spellStart"/>
      <w:r w:rsidR="00C2026D" w:rsidRPr="00F27654">
        <w:rPr>
          <w:rFonts w:ascii="Arial" w:hAnsi="Arial" w:cs="Arial"/>
          <w:b/>
          <w:sz w:val="24"/>
          <w:szCs w:val="24"/>
        </w:rPr>
        <w:t>Kalkavan</w:t>
      </w:r>
      <w:proofErr w:type="spellEnd"/>
      <w:r w:rsidR="00C2026D" w:rsidRPr="00F27654">
        <w:rPr>
          <w:rFonts w:ascii="Arial" w:hAnsi="Arial" w:cs="Arial"/>
          <w:b/>
          <w:sz w:val="24"/>
          <w:szCs w:val="24"/>
        </w:rPr>
        <w:t xml:space="preserve"> Liman </w:t>
      </w:r>
      <w:proofErr w:type="spellStart"/>
      <w:r w:rsidR="00C2026D" w:rsidRPr="00F27654">
        <w:rPr>
          <w:rFonts w:ascii="Arial" w:hAnsi="Arial" w:cs="Arial"/>
          <w:b/>
          <w:sz w:val="24"/>
          <w:szCs w:val="24"/>
        </w:rPr>
        <w:t>Hizmetleri</w:t>
      </w:r>
      <w:proofErr w:type="spellEnd"/>
      <w:r w:rsidR="00C2026D" w:rsidRPr="00F27654">
        <w:rPr>
          <w:rFonts w:ascii="Arial" w:hAnsi="Arial" w:cs="Arial"/>
          <w:b/>
          <w:sz w:val="24"/>
          <w:szCs w:val="24"/>
        </w:rPr>
        <w:t>, ein</w:t>
      </w:r>
      <w:r w:rsidR="00152B63">
        <w:rPr>
          <w:rFonts w:ascii="Arial" w:hAnsi="Arial" w:cs="Arial"/>
          <w:b/>
          <w:sz w:val="24"/>
          <w:szCs w:val="24"/>
        </w:rPr>
        <w:t xml:space="preserve"> Hafendienstleiser </w:t>
      </w:r>
      <w:r w:rsidR="00C2026D" w:rsidRPr="00F27654">
        <w:rPr>
          <w:rFonts w:ascii="Arial" w:hAnsi="Arial" w:cs="Arial"/>
          <w:b/>
          <w:sz w:val="24"/>
          <w:szCs w:val="24"/>
        </w:rPr>
        <w:t>mit mehreren Standorten in der Türkei, investierte in eine</w:t>
      </w:r>
      <w:r w:rsidR="0069099F">
        <w:rPr>
          <w:rFonts w:ascii="Arial" w:hAnsi="Arial" w:cs="Arial"/>
          <w:b/>
          <w:sz w:val="24"/>
          <w:szCs w:val="24"/>
        </w:rPr>
        <w:t>n</w:t>
      </w:r>
      <w:r w:rsidR="00C2026D" w:rsidRPr="00F27654">
        <w:rPr>
          <w:rFonts w:ascii="Arial" w:hAnsi="Arial" w:cs="Arial"/>
          <w:b/>
          <w:sz w:val="24"/>
          <w:szCs w:val="24"/>
        </w:rPr>
        <w:t xml:space="preserve"> </w:t>
      </w:r>
      <w:r w:rsidR="00F27654" w:rsidRPr="00F27654">
        <w:rPr>
          <w:rFonts w:ascii="Arial" w:hAnsi="Arial" w:cs="Arial"/>
          <w:b/>
          <w:sz w:val="24"/>
          <w:szCs w:val="24"/>
        </w:rPr>
        <w:t>leistungsstarke</w:t>
      </w:r>
      <w:r w:rsidR="0069099F">
        <w:rPr>
          <w:rFonts w:ascii="Arial" w:hAnsi="Arial" w:cs="Arial"/>
          <w:b/>
          <w:sz w:val="24"/>
          <w:szCs w:val="24"/>
        </w:rPr>
        <w:t>n</w:t>
      </w:r>
      <w:r w:rsidR="00F27654" w:rsidRPr="00F27654">
        <w:rPr>
          <w:rFonts w:ascii="Arial" w:hAnsi="Arial" w:cs="Arial"/>
          <w:b/>
          <w:sz w:val="24"/>
          <w:szCs w:val="24"/>
        </w:rPr>
        <w:t xml:space="preserve"> </w:t>
      </w:r>
      <w:r w:rsidR="0069099F">
        <w:rPr>
          <w:rFonts w:ascii="Arial" w:hAnsi="Arial" w:cs="Arial"/>
          <w:b/>
          <w:sz w:val="24"/>
          <w:szCs w:val="24"/>
        </w:rPr>
        <w:t>Hafenmobilkran</w:t>
      </w:r>
      <w:r w:rsidR="00E461DF">
        <w:rPr>
          <w:rFonts w:ascii="Arial" w:hAnsi="Arial" w:cs="Arial"/>
          <w:b/>
          <w:sz w:val="24"/>
          <w:szCs w:val="24"/>
        </w:rPr>
        <w:t xml:space="preserve"> </w:t>
      </w:r>
      <w:r w:rsidR="00AA64D1">
        <w:rPr>
          <w:rFonts w:ascii="Arial" w:hAnsi="Arial" w:cs="Arial"/>
          <w:b/>
          <w:sz w:val="24"/>
          <w:szCs w:val="24"/>
        </w:rPr>
        <w:t>für den</w:t>
      </w:r>
      <w:r w:rsidR="00E461DF">
        <w:rPr>
          <w:rFonts w:ascii="Arial" w:hAnsi="Arial" w:cs="Arial"/>
          <w:b/>
          <w:sz w:val="24"/>
          <w:szCs w:val="24"/>
        </w:rPr>
        <w:t xml:space="preserve"> </w:t>
      </w:r>
      <w:proofErr w:type="spellStart"/>
      <w:r w:rsidR="00E461DF">
        <w:rPr>
          <w:rFonts w:ascii="Arial" w:hAnsi="Arial" w:cs="Arial"/>
          <w:b/>
          <w:sz w:val="24"/>
          <w:szCs w:val="24"/>
        </w:rPr>
        <w:t>Limak</w:t>
      </w:r>
      <w:proofErr w:type="spellEnd"/>
      <w:r w:rsidR="00E461DF">
        <w:rPr>
          <w:rFonts w:ascii="Arial" w:hAnsi="Arial" w:cs="Arial"/>
          <w:b/>
          <w:sz w:val="24"/>
          <w:szCs w:val="24"/>
        </w:rPr>
        <w:t xml:space="preserve"> Port, </w:t>
      </w:r>
      <w:r w:rsidR="0069099F">
        <w:rPr>
          <w:rFonts w:ascii="Arial" w:hAnsi="Arial" w:cs="Arial"/>
          <w:b/>
          <w:sz w:val="24"/>
          <w:szCs w:val="24"/>
        </w:rPr>
        <w:t>dessen</w:t>
      </w:r>
      <w:r w:rsidR="00E461DF">
        <w:rPr>
          <w:rFonts w:ascii="Arial" w:hAnsi="Arial" w:cs="Arial"/>
          <w:b/>
          <w:sz w:val="24"/>
          <w:szCs w:val="24"/>
        </w:rPr>
        <w:t xml:space="preserve"> Einsatzgebiet von</w:t>
      </w:r>
      <w:r w:rsidR="00F27654" w:rsidRPr="00F27654">
        <w:rPr>
          <w:rFonts w:ascii="Arial" w:hAnsi="Arial" w:cs="Arial"/>
          <w:b/>
          <w:sz w:val="24"/>
          <w:szCs w:val="24"/>
        </w:rPr>
        <w:t xml:space="preserve"> Stück- und Schüttgut</w:t>
      </w:r>
      <w:r w:rsidR="00E461DF">
        <w:rPr>
          <w:rFonts w:ascii="Arial" w:hAnsi="Arial" w:cs="Arial"/>
          <w:b/>
          <w:sz w:val="24"/>
          <w:szCs w:val="24"/>
        </w:rPr>
        <w:t xml:space="preserve"> bis hin zu Containerhandling reicht.</w:t>
      </w:r>
      <w:r w:rsidR="001A70E5">
        <w:rPr>
          <w:rFonts w:ascii="Arial" w:hAnsi="Arial" w:cs="Arial"/>
          <w:b/>
          <w:sz w:val="24"/>
          <w:szCs w:val="24"/>
        </w:rPr>
        <w:t xml:space="preserve"> Mit einer Reichtiefe von rund 20 m ins Schiffsinnere und ausgestattet mit einem 4-Seilgreifer entlädt der Hafenkoloss in </w:t>
      </w:r>
      <w:proofErr w:type="spellStart"/>
      <w:r w:rsidR="001A70E5">
        <w:rPr>
          <w:rFonts w:ascii="Arial" w:hAnsi="Arial" w:cs="Arial"/>
          <w:b/>
          <w:sz w:val="24"/>
          <w:szCs w:val="24"/>
        </w:rPr>
        <w:t>Iskenderun</w:t>
      </w:r>
      <w:proofErr w:type="spellEnd"/>
      <w:r w:rsidR="001A70E5">
        <w:rPr>
          <w:rFonts w:ascii="Arial" w:hAnsi="Arial" w:cs="Arial"/>
          <w:b/>
          <w:sz w:val="24"/>
          <w:szCs w:val="24"/>
        </w:rPr>
        <w:t xml:space="preserve"> </w:t>
      </w:r>
      <w:r w:rsidR="00E41011">
        <w:rPr>
          <w:rFonts w:ascii="Arial" w:hAnsi="Arial" w:cs="Arial"/>
          <w:b/>
          <w:sz w:val="24"/>
          <w:szCs w:val="24"/>
        </w:rPr>
        <w:t xml:space="preserve">Bulkcarrier bis zur </w:t>
      </w:r>
      <w:r w:rsidR="001A70E5">
        <w:rPr>
          <w:rFonts w:ascii="Arial" w:hAnsi="Arial" w:cs="Arial"/>
          <w:b/>
          <w:sz w:val="24"/>
          <w:szCs w:val="24"/>
        </w:rPr>
        <w:t>Post-</w:t>
      </w:r>
      <w:proofErr w:type="spellStart"/>
      <w:r w:rsidR="001A70E5">
        <w:rPr>
          <w:rFonts w:ascii="Arial" w:hAnsi="Arial" w:cs="Arial"/>
          <w:b/>
          <w:sz w:val="24"/>
          <w:szCs w:val="24"/>
        </w:rPr>
        <w:t>Panamax</w:t>
      </w:r>
      <w:proofErr w:type="spellEnd"/>
      <w:r w:rsidR="001A70E5">
        <w:rPr>
          <w:rFonts w:ascii="Arial" w:hAnsi="Arial" w:cs="Arial"/>
          <w:b/>
          <w:sz w:val="24"/>
          <w:szCs w:val="24"/>
        </w:rPr>
        <w:t>-</w:t>
      </w:r>
      <w:r w:rsidR="00E41011">
        <w:rPr>
          <w:rFonts w:ascii="Arial" w:hAnsi="Arial" w:cs="Arial"/>
          <w:b/>
          <w:sz w:val="24"/>
          <w:szCs w:val="24"/>
        </w:rPr>
        <w:t>Klasse</w:t>
      </w:r>
      <w:r w:rsidR="00A753F1">
        <w:rPr>
          <w:rFonts w:ascii="Arial" w:hAnsi="Arial" w:cs="Arial"/>
          <w:b/>
          <w:sz w:val="24"/>
          <w:szCs w:val="24"/>
        </w:rPr>
        <w:t>.</w:t>
      </w:r>
      <w:r w:rsidR="001A70E5">
        <w:rPr>
          <w:rFonts w:ascii="Arial" w:hAnsi="Arial" w:cs="Arial"/>
          <w:b/>
          <w:sz w:val="24"/>
          <w:szCs w:val="24"/>
        </w:rPr>
        <w:t xml:space="preserve"> </w:t>
      </w:r>
    </w:p>
    <w:p w:rsidR="00710D70" w:rsidRDefault="00710D70" w:rsidP="00FB220B">
      <w:pPr>
        <w:spacing w:line="360" w:lineRule="auto"/>
        <w:rPr>
          <w:rFonts w:ascii="Arial" w:hAnsi="Arial" w:cs="Arial"/>
          <w:b/>
          <w:sz w:val="24"/>
          <w:szCs w:val="24"/>
        </w:rPr>
      </w:pPr>
    </w:p>
    <w:p w:rsidR="00710D70" w:rsidRDefault="00710D70" w:rsidP="00710D70">
      <w:pPr>
        <w:spacing w:line="360" w:lineRule="auto"/>
        <w:rPr>
          <w:rFonts w:ascii="Arial" w:hAnsi="Arial" w:cs="Arial"/>
          <w:sz w:val="24"/>
          <w:szCs w:val="24"/>
        </w:rPr>
      </w:pPr>
      <w:r w:rsidRPr="00710D70">
        <w:rPr>
          <w:rFonts w:ascii="Arial" w:hAnsi="Arial" w:cs="Arial"/>
          <w:sz w:val="24"/>
          <w:szCs w:val="24"/>
        </w:rPr>
        <w:t>Im stark wachsenden Hafenumfeld steigen die Anforderungen an die Betreiber kontinuierlich an. Insbesondere türkische Häfen in ihrer Funktion als Tor zum Inland, zu Europa und zum nahen Osten, verzeichnen seit Jahren einen positiven Wachstumstrend</w:t>
      </w:r>
      <w:r w:rsidR="00E461DF">
        <w:rPr>
          <w:rFonts w:ascii="Arial" w:hAnsi="Arial" w:cs="Arial"/>
          <w:sz w:val="24"/>
          <w:szCs w:val="24"/>
        </w:rPr>
        <w:t xml:space="preserve">. </w:t>
      </w:r>
      <w:r w:rsidRPr="00710D70">
        <w:rPr>
          <w:rFonts w:ascii="Arial" w:hAnsi="Arial" w:cs="Arial"/>
          <w:sz w:val="24"/>
          <w:szCs w:val="24"/>
        </w:rPr>
        <w:t>Rationalisierung und effizientes Wirtschaften stehen daher i</w:t>
      </w:r>
      <w:r w:rsidR="0069099F">
        <w:rPr>
          <w:rFonts w:ascii="Arial" w:hAnsi="Arial" w:cs="Arial"/>
          <w:sz w:val="24"/>
          <w:szCs w:val="24"/>
        </w:rPr>
        <w:t>m Mittelpunkt aller Bemühungen der Hafenprofis.</w:t>
      </w:r>
      <w:r w:rsidR="00AA64D1">
        <w:rPr>
          <w:rFonts w:ascii="Arial" w:hAnsi="Arial" w:cs="Arial"/>
          <w:sz w:val="24"/>
          <w:szCs w:val="24"/>
        </w:rPr>
        <w:t xml:space="preserve"> </w:t>
      </w:r>
      <w:r w:rsidRPr="00710D70">
        <w:rPr>
          <w:rFonts w:ascii="Arial" w:hAnsi="Arial" w:cs="Arial"/>
          <w:sz w:val="24"/>
          <w:szCs w:val="24"/>
        </w:rPr>
        <w:t xml:space="preserve">So auch bei </w:t>
      </w:r>
      <w:proofErr w:type="spellStart"/>
      <w:r w:rsidRPr="00710D70">
        <w:rPr>
          <w:rFonts w:ascii="Arial" w:hAnsi="Arial" w:cs="Arial"/>
          <w:sz w:val="24"/>
          <w:szCs w:val="24"/>
        </w:rPr>
        <w:t>Kalkavan</w:t>
      </w:r>
      <w:proofErr w:type="spellEnd"/>
      <w:r w:rsidRPr="00710D70">
        <w:rPr>
          <w:rFonts w:ascii="Arial" w:hAnsi="Arial" w:cs="Arial"/>
          <w:sz w:val="24"/>
          <w:szCs w:val="24"/>
        </w:rPr>
        <w:t>, eine</w:t>
      </w:r>
      <w:r w:rsidR="00152B63">
        <w:rPr>
          <w:rFonts w:ascii="Arial" w:hAnsi="Arial" w:cs="Arial"/>
          <w:sz w:val="24"/>
          <w:szCs w:val="24"/>
        </w:rPr>
        <w:t>m</w:t>
      </w:r>
      <w:r w:rsidRPr="00710D70">
        <w:rPr>
          <w:rFonts w:ascii="Arial" w:hAnsi="Arial" w:cs="Arial"/>
          <w:sz w:val="24"/>
          <w:szCs w:val="24"/>
        </w:rPr>
        <w:t xml:space="preserve"> türkischen </w:t>
      </w:r>
      <w:r w:rsidR="00152B63">
        <w:rPr>
          <w:rFonts w:ascii="Arial" w:hAnsi="Arial" w:cs="Arial"/>
          <w:sz w:val="24"/>
          <w:szCs w:val="24"/>
        </w:rPr>
        <w:t>Hafendienstleister,</w:t>
      </w:r>
      <w:r w:rsidRPr="00710D70">
        <w:rPr>
          <w:rFonts w:ascii="Arial" w:hAnsi="Arial" w:cs="Arial"/>
          <w:sz w:val="24"/>
          <w:szCs w:val="24"/>
        </w:rPr>
        <w:t xml:space="preserve"> d</w:t>
      </w:r>
      <w:r w:rsidR="00152B63">
        <w:rPr>
          <w:rFonts w:ascii="Arial" w:hAnsi="Arial" w:cs="Arial"/>
          <w:sz w:val="24"/>
          <w:szCs w:val="24"/>
        </w:rPr>
        <w:t>er</w:t>
      </w:r>
      <w:r w:rsidRPr="00710D70">
        <w:rPr>
          <w:rFonts w:ascii="Arial" w:hAnsi="Arial" w:cs="Arial"/>
          <w:sz w:val="24"/>
          <w:szCs w:val="24"/>
        </w:rPr>
        <w:t xml:space="preserve"> in </w:t>
      </w:r>
      <w:r w:rsidR="000701E2">
        <w:rPr>
          <w:rFonts w:ascii="Arial" w:hAnsi="Arial" w:cs="Arial"/>
          <w:sz w:val="24"/>
          <w:szCs w:val="24"/>
        </w:rPr>
        <w:t>mehreren</w:t>
      </w:r>
      <w:r w:rsidRPr="00710D70">
        <w:rPr>
          <w:rFonts w:ascii="Arial" w:hAnsi="Arial" w:cs="Arial"/>
          <w:sz w:val="24"/>
          <w:szCs w:val="24"/>
        </w:rPr>
        <w:t xml:space="preserve"> Häfen der Türkei </w:t>
      </w:r>
      <w:r w:rsidR="00152B63">
        <w:rPr>
          <w:rFonts w:ascii="Arial" w:hAnsi="Arial" w:cs="Arial"/>
          <w:sz w:val="24"/>
          <w:szCs w:val="24"/>
        </w:rPr>
        <w:t>vertreten ist</w:t>
      </w:r>
      <w:r w:rsidRPr="00710D70">
        <w:rPr>
          <w:rFonts w:ascii="Arial" w:hAnsi="Arial" w:cs="Arial"/>
          <w:sz w:val="24"/>
          <w:szCs w:val="24"/>
        </w:rPr>
        <w:t xml:space="preserve">. Seit mehreren Jahren setzen die Visionäre mit insgesamt </w:t>
      </w:r>
      <w:r>
        <w:rPr>
          <w:rFonts w:ascii="Arial" w:hAnsi="Arial" w:cs="Arial"/>
          <w:sz w:val="24"/>
          <w:szCs w:val="24"/>
        </w:rPr>
        <w:t>5 weiteren</w:t>
      </w:r>
      <w:r w:rsidRPr="00710D70">
        <w:rPr>
          <w:rFonts w:ascii="Arial" w:hAnsi="Arial" w:cs="Arial"/>
          <w:sz w:val="24"/>
          <w:szCs w:val="24"/>
        </w:rPr>
        <w:t xml:space="preserve"> </w:t>
      </w:r>
      <w:r w:rsidR="00152B63">
        <w:rPr>
          <w:rFonts w:ascii="Arial" w:hAnsi="Arial" w:cs="Arial"/>
          <w:sz w:val="24"/>
          <w:szCs w:val="24"/>
        </w:rPr>
        <w:t xml:space="preserve">SENNEBOGEN </w:t>
      </w:r>
      <w:r w:rsidRPr="00710D70">
        <w:rPr>
          <w:rFonts w:ascii="Arial" w:hAnsi="Arial" w:cs="Arial"/>
          <w:sz w:val="24"/>
          <w:szCs w:val="24"/>
        </w:rPr>
        <w:t xml:space="preserve">Maschinen auf „grüne“ Unterstützung bei der Entladung von Schiffen. 2019 hat das Unternehmen schließlich den Hafenmobilkran </w:t>
      </w:r>
      <w:r w:rsidR="00DD74DB">
        <w:rPr>
          <w:rFonts w:ascii="Arial" w:hAnsi="Arial" w:cs="Arial"/>
          <w:sz w:val="24"/>
          <w:szCs w:val="24"/>
        </w:rPr>
        <w:t xml:space="preserve">SENNEBOGEN </w:t>
      </w:r>
      <w:r w:rsidRPr="00710D70">
        <w:rPr>
          <w:rFonts w:ascii="Arial" w:hAnsi="Arial" w:cs="Arial"/>
          <w:sz w:val="24"/>
          <w:szCs w:val="24"/>
        </w:rPr>
        <w:t>9300</w:t>
      </w:r>
      <w:r w:rsidR="00AA64D1">
        <w:rPr>
          <w:rFonts w:ascii="Arial" w:hAnsi="Arial" w:cs="Arial"/>
          <w:sz w:val="24"/>
          <w:szCs w:val="24"/>
        </w:rPr>
        <w:t xml:space="preserve"> E</w:t>
      </w:r>
      <w:r w:rsidRPr="00710D70">
        <w:rPr>
          <w:rFonts w:ascii="Arial" w:hAnsi="Arial" w:cs="Arial"/>
          <w:sz w:val="24"/>
          <w:szCs w:val="24"/>
        </w:rPr>
        <w:t xml:space="preserve"> mit Elektromotor in Betrieb genommen, der ihnen nun dabei hilft, alle Herausforderungen des Hafenalltags zuverlässig zu meistern.</w:t>
      </w:r>
    </w:p>
    <w:p w:rsidR="00710D70" w:rsidRDefault="00710D70" w:rsidP="00710D70">
      <w:pPr>
        <w:spacing w:line="360" w:lineRule="auto"/>
        <w:rPr>
          <w:rFonts w:ascii="Arial" w:hAnsi="Arial" w:cs="Arial"/>
          <w:sz w:val="24"/>
          <w:szCs w:val="24"/>
        </w:rPr>
      </w:pPr>
    </w:p>
    <w:p w:rsidR="00862096" w:rsidRDefault="008349A6" w:rsidP="00710D70">
      <w:pPr>
        <w:spacing w:line="360" w:lineRule="auto"/>
        <w:rPr>
          <w:rFonts w:ascii="Arial" w:hAnsi="Arial" w:cs="Arial"/>
          <w:b/>
          <w:sz w:val="24"/>
          <w:szCs w:val="24"/>
        </w:rPr>
      </w:pPr>
      <w:r>
        <w:rPr>
          <w:rFonts w:ascii="Arial" w:hAnsi="Arial" w:cs="Arial"/>
          <w:b/>
          <w:sz w:val="24"/>
          <w:szCs w:val="24"/>
        </w:rPr>
        <w:t xml:space="preserve">Hafenmobilkran SENNEBOGEN 9300 E: </w:t>
      </w:r>
      <w:r w:rsidR="00862096">
        <w:rPr>
          <w:rFonts w:ascii="Arial" w:hAnsi="Arial" w:cs="Arial"/>
          <w:b/>
          <w:sz w:val="24"/>
          <w:szCs w:val="24"/>
        </w:rPr>
        <w:t>Effizientes und intelligentes Maschinenkonzept</w:t>
      </w:r>
    </w:p>
    <w:p w:rsidR="00710D70" w:rsidRDefault="00710D70" w:rsidP="00710D70">
      <w:pPr>
        <w:spacing w:line="360" w:lineRule="auto"/>
        <w:rPr>
          <w:rFonts w:ascii="Arial" w:hAnsi="Arial" w:cs="Arial"/>
          <w:sz w:val="24"/>
          <w:szCs w:val="24"/>
        </w:rPr>
      </w:pPr>
      <w:r w:rsidRPr="00710D70">
        <w:rPr>
          <w:rFonts w:ascii="Arial" w:hAnsi="Arial" w:cs="Arial"/>
          <w:sz w:val="24"/>
          <w:szCs w:val="24"/>
        </w:rPr>
        <w:t xml:space="preserve">Wenn es auf große Reichweite und hohe Traglast ankommt, ist der SENNEBOGEN 9300 </w:t>
      </w:r>
      <w:r w:rsidR="00FF4D9E">
        <w:rPr>
          <w:rFonts w:ascii="Arial" w:hAnsi="Arial" w:cs="Arial"/>
          <w:sz w:val="24"/>
          <w:szCs w:val="24"/>
        </w:rPr>
        <w:t xml:space="preserve">E </w:t>
      </w:r>
      <w:r w:rsidRPr="00710D70">
        <w:rPr>
          <w:rFonts w:ascii="Arial" w:hAnsi="Arial" w:cs="Arial"/>
          <w:sz w:val="24"/>
          <w:szCs w:val="24"/>
        </w:rPr>
        <w:t>die beste Wahl für den Hafen: 90 t Traglas</w:t>
      </w:r>
      <w:r w:rsidR="00070D87">
        <w:rPr>
          <w:rFonts w:ascii="Arial" w:hAnsi="Arial" w:cs="Arial"/>
          <w:sz w:val="24"/>
          <w:szCs w:val="24"/>
        </w:rPr>
        <w:t xml:space="preserve">t bei 19 m </w:t>
      </w:r>
      <w:r w:rsidR="00D63645">
        <w:rPr>
          <w:rFonts w:ascii="Arial" w:hAnsi="Arial" w:cs="Arial"/>
          <w:sz w:val="24"/>
          <w:szCs w:val="24"/>
        </w:rPr>
        <w:t>Ausladung</w:t>
      </w:r>
      <w:r w:rsidR="00070D87">
        <w:rPr>
          <w:rFonts w:ascii="Arial" w:hAnsi="Arial" w:cs="Arial"/>
          <w:sz w:val="24"/>
          <w:szCs w:val="24"/>
        </w:rPr>
        <w:t>, insgesamt 41</w:t>
      </w:r>
      <w:r w:rsidRPr="00710D70">
        <w:rPr>
          <w:rFonts w:ascii="Arial" w:hAnsi="Arial" w:cs="Arial"/>
          <w:sz w:val="24"/>
          <w:szCs w:val="24"/>
        </w:rPr>
        <w:t xml:space="preserve"> m Arbeitsradius und ein leistungsstarker 615 kW-Elektromotor, der den Hydraulikkreislauf und somit alle Arbeitsbewegungen </w:t>
      </w:r>
      <w:r>
        <w:rPr>
          <w:rFonts w:ascii="Arial" w:hAnsi="Arial" w:cs="Arial"/>
          <w:sz w:val="24"/>
          <w:szCs w:val="24"/>
        </w:rPr>
        <w:t xml:space="preserve">antreibt. </w:t>
      </w:r>
      <w:r w:rsidR="00862096">
        <w:rPr>
          <w:rFonts w:ascii="Arial" w:hAnsi="Arial" w:cs="Arial"/>
          <w:sz w:val="24"/>
          <w:szCs w:val="24"/>
        </w:rPr>
        <w:t xml:space="preserve">Mit der Möglichkeit, auch Container umzuschlagen, können </w:t>
      </w:r>
      <w:r w:rsidR="004D0EFF">
        <w:rPr>
          <w:rFonts w:ascii="Arial" w:hAnsi="Arial" w:cs="Arial"/>
          <w:sz w:val="24"/>
          <w:szCs w:val="24"/>
        </w:rPr>
        <w:t>Hafendienstleister</w:t>
      </w:r>
      <w:r w:rsidR="00D63645">
        <w:rPr>
          <w:rFonts w:ascii="Arial" w:hAnsi="Arial" w:cs="Arial"/>
          <w:sz w:val="24"/>
          <w:szCs w:val="24"/>
        </w:rPr>
        <w:t xml:space="preserve"> mit dem Kran</w:t>
      </w:r>
      <w:r w:rsidR="004D0EFF">
        <w:rPr>
          <w:rFonts w:ascii="Arial" w:hAnsi="Arial" w:cs="Arial"/>
          <w:sz w:val="24"/>
          <w:szCs w:val="24"/>
        </w:rPr>
        <w:t xml:space="preserve"> </w:t>
      </w:r>
      <w:r w:rsidR="00862096">
        <w:rPr>
          <w:rFonts w:ascii="Arial" w:hAnsi="Arial" w:cs="Arial"/>
          <w:sz w:val="24"/>
          <w:szCs w:val="24"/>
        </w:rPr>
        <w:t xml:space="preserve">flexibel </w:t>
      </w:r>
      <w:r w:rsidR="00AA64D1">
        <w:rPr>
          <w:rFonts w:ascii="Arial" w:hAnsi="Arial" w:cs="Arial"/>
          <w:sz w:val="24"/>
          <w:szCs w:val="24"/>
        </w:rPr>
        <w:t>auf die Anforderungen des T</w:t>
      </w:r>
      <w:r w:rsidR="00862096">
        <w:rPr>
          <w:rFonts w:ascii="Arial" w:hAnsi="Arial" w:cs="Arial"/>
          <w:sz w:val="24"/>
          <w:szCs w:val="24"/>
        </w:rPr>
        <w:t>agesgeschäft</w:t>
      </w:r>
      <w:r w:rsidR="00AA64D1">
        <w:rPr>
          <w:rFonts w:ascii="Arial" w:hAnsi="Arial" w:cs="Arial"/>
          <w:sz w:val="24"/>
          <w:szCs w:val="24"/>
        </w:rPr>
        <w:t>es</w:t>
      </w:r>
      <w:r w:rsidR="00862096">
        <w:rPr>
          <w:rFonts w:ascii="Arial" w:hAnsi="Arial" w:cs="Arial"/>
          <w:sz w:val="24"/>
          <w:szCs w:val="24"/>
        </w:rPr>
        <w:t xml:space="preserve"> reagieren. </w:t>
      </w:r>
      <w:r w:rsidRPr="00710D70">
        <w:rPr>
          <w:rFonts w:ascii="Arial" w:hAnsi="Arial" w:cs="Arial"/>
          <w:sz w:val="24"/>
          <w:szCs w:val="24"/>
        </w:rPr>
        <w:t xml:space="preserve">Trotz Maximalbelastung in </w:t>
      </w:r>
      <w:proofErr w:type="spellStart"/>
      <w:r w:rsidRPr="00710D70">
        <w:rPr>
          <w:rFonts w:ascii="Arial" w:hAnsi="Arial" w:cs="Arial"/>
          <w:sz w:val="24"/>
          <w:szCs w:val="24"/>
        </w:rPr>
        <w:t>Iskenderun</w:t>
      </w:r>
      <w:proofErr w:type="spellEnd"/>
      <w:r w:rsidRPr="00710D70">
        <w:rPr>
          <w:rFonts w:ascii="Arial" w:hAnsi="Arial" w:cs="Arial"/>
          <w:sz w:val="24"/>
          <w:szCs w:val="24"/>
        </w:rPr>
        <w:t xml:space="preserve"> von </w:t>
      </w:r>
      <w:r w:rsidR="000701E2">
        <w:rPr>
          <w:rFonts w:ascii="Arial" w:hAnsi="Arial" w:cs="Arial"/>
          <w:sz w:val="24"/>
          <w:szCs w:val="24"/>
        </w:rPr>
        <w:t>bis zu 1.200</w:t>
      </w:r>
      <w:r w:rsidRPr="00710D70">
        <w:rPr>
          <w:rFonts w:ascii="Arial" w:hAnsi="Arial" w:cs="Arial"/>
          <w:sz w:val="24"/>
          <w:szCs w:val="24"/>
        </w:rPr>
        <w:t xml:space="preserve"> t </w:t>
      </w:r>
      <w:r w:rsidR="000701E2">
        <w:rPr>
          <w:rFonts w:ascii="Arial" w:hAnsi="Arial" w:cs="Arial"/>
          <w:sz w:val="24"/>
          <w:szCs w:val="24"/>
        </w:rPr>
        <w:t xml:space="preserve">Getreide </w:t>
      </w:r>
      <w:r w:rsidRPr="00710D70">
        <w:rPr>
          <w:rFonts w:ascii="Arial" w:hAnsi="Arial" w:cs="Arial"/>
          <w:sz w:val="24"/>
          <w:szCs w:val="24"/>
        </w:rPr>
        <w:t xml:space="preserve">pro Stunde arbeitet </w:t>
      </w:r>
      <w:r w:rsidR="004D0EFF">
        <w:rPr>
          <w:rFonts w:ascii="Arial" w:hAnsi="Arial" w:cs="Arial"/>
          <w:sz w:val="24"/>
          <w:szCs w:val="24"/>
        </w:rPr>
        <w:t>der 9300 E</w:t>
      </w:r>
      <w:r w:rsidRPr="00710D70">
        <w:rPr>
          <w:rFonts w:ascii="Arial" w:hAnsi="Arial" w:cs="Arial"/>
          <w:sz w:val="24"/>
          <w:szCs w:val="24"/>
        </w:rPr>
        <w:t xml:space="preserve"> </w:t>
      </w:r>
      <w:r w:rsidR="00FF4D9E">
        <w:rPr>
          <w:rFonts w:ascii="Arial" w:hAnsi="Arial" w:cs="Arial"/>
          <w:sz w:val="24"/>
          <w:szCs w:val="24"/>
        </w:rPr>
        <w:lastRenderedPageBreak/>
        <w:t xml:space="preserve">dank elektrischem Antrieb </w:t>
      </w:r>
      <w:r w:rsidRPr="00710D70">
        <w:rPr>
          <w:rFonts w:ascii="Arial" w:hAnsi="Arial" w:cs="Arial"/>
          <w:sz w:val="24"/>
          <w:szCs w:val="24"/>
        </w:rPr>
        <w:t xml:space="preserve">sparsam und effektiv, </w:t>
      </w:r>
      <w:r w:rsidR="004D0EFF">
        <w:rPr>
          <w:rFonts w:ascii="Arial" w:hAnsi="Arial" w:cs="Arial"/>
          <w:sz w:val="24"/>
          <w:szCs w:val="24"/>
        </w:rPr>
        <w:t xml:space="preserve">betont </w:t>
      </w:r>
      <w:proofErr w:type="spellStart"/>
      <w:r w:rsidR="00152B63">
        <w:rPr>
          <w:rFonts w:ascii="Arial" w:hAnsi="Arial" w:cs="Arial"/>
          <w:sz w:val="24"/>
          <w:szCs w:val="24"/>
        </w:rPr>
        <w:t>Kal</w:t>
      </w:r>
      <w:r w:rsidR="00AE46F2">
        <w:rPr>
          <w:rFonts w:ascii="Arial" w:hAnsi="Arial" w:cs="Arial"/>
          <w:sz w:val="24"/>
          <w:szCs w:val="24"/>
        </w:rPr>
        <w:t>kavans</w:t>
      </w:r>
      <w:proofErr w:type="spellEnd"/>
      <w:r w:rsidR="00AE46F2">
        <w:rPr>
          <w:rFonts w:ascii="Arial" w:hAnsi="Arial" w:cs="Arial"/>
          <w:sz w:val="24"/>
          <w:szCs w:val="24"/>
        </w:rPr>
        <w:t xml:space="preserve"> </w:t>
      </w:r>
      <w:r w:rsidR="00436DF4">
        <w:rPr>
          <w:rFonts w:ascii="Arial" w:hAnsi="Arial" w:cs="Arial"/>
          <w:sz w:val="24"/>
          <w:szCs w:val="24"/>
        </w:rPr>
        <w:t>geschäftsführender Gesellschafter</w:t>
      </w:r>
      <w:r w:rsidRPr="00710D70">
        <w:rPr>
          <w:rFonts w:ascii="Arial" w:hAnsi="Arial" w:cs="Arial"/>
          <w:sz w:val="24"/>
          <w:szCs w:val="24"/>
        </w:rPr>
        <w:t xml:space="preserve"> </w:t>
      </w:r>
      <w:proofErr w:type="spellStart"/>
      <w:r w:rsidRPr="00710D70">
        <w:rPr>
          <w:rFonts w:ascii="Arial" w:hAnsi="Arial" w:cs="Arial"/>
          <w:sz w:val="24"/>
          <w:szCs w:val="24"/>
        </w:rPr>
        <w:t>Senai</w:t>
      </w:r>
      <w:proofErr w:type="spellEnd"/>
      <w:r w:rsidRPr="00710D70">
        <w:rPr>
          <w:rFonts w:ascii="Arial" w:hAnsi="Arial" w:cs="Arial"/>
          <w:sz w:val="24"/>
          <w:szCs w:val="24"/>
        </w:rPr>
        <w:t xml:space="preserve"> </w:t>
      </w:r>
      <w:proofErr w:type="spellStart"/>
      <w:r w:rsidRPr="00710D70">
        <w:rPr>
          <w:rFonts w:ascii="Arial" w:hAnsi="Arial" w:cs="Arial"/>
          <w:sz w:val="24"/>
          <w:szCs w:val="24"/>
        </w:rPr>
        <w:t>Koçyiğit</w:t>
      </w:r>
      <w:proofErr w:type="spellEnd"/>
      <w:r w:rsidRPr="00710D70">
        <w:rPr>
          <w:rFonts w:ascii="Arial" w:hAnsi="Arial" w:cs="Arial"/>
          <w:sz w:val="24"/>
          <w:szCs w:val="24"/>
        </w:rPr>
        <w:t>: „Täglich entladen wir unterschiedliche Schüttgüter</w:t>
      </w:r>
      <w:r>
        <w:rPr>
          <w:rFonts w:ascii="Arial" w:hAnsi="Arial" w:cs="Arial"/>
          <w:sz w:val="24"/>
          <w:szCs w:val="24"/>
        </w:rPr>
        <w:t xml:space="preserve"> </w:t>
      </w:r>
      <w:r w:rsidRPr="00710D70">
        <w:rPr>
          <w:rFonts w:ascii="Arial" w:hAnsi="Arial" w:cs="Arial"/>
          <w:sz w:val="24"/>
          <w:szCs w:val="24"/>
        </w:rPr>
        <w:t>mit hoher Taktung, darunter</w:t>
      </w:r>
      <w:r>
        <w:rPr>
          <w:rFonts w:ascii="Arial" w:hAnsi="Arial" w:cs="Arial"/>
          <w:sz w:val="24"/>
          <w:szCs w:val="24"/>
        </w:rPr>
        <w:t xml:space="preserve"> Getreide, mineralische Rohstoffe und Kohle</w:t>
      </w:r>
      <w:r w:rsidRPr="00710D70">
        <w:rPr>
          <w:rFonts w:ascii="Arial" w:hAnsi="Arial" w:cs="Arial"/>
          <w:sz w:val="24"/>
          <w:szCs w:val="24"/>
        </w:rPr>
        <w:t xml:space="preserve">. </w:t>
      </w:r>
      <w:r w:rsidR="00045CE7">
        <w:rPr>
          <w:rFonts w:ascii="Arial" w:hAnsi="Arial" w:cs="Arial"/>
          <w:sz w:val="24"/>
          <w:szCs w:val="24"/>
        </w:rPr>
        <w:t>Der</w:t>
      </w:r>
      <w:r w:rsidRPr="00710D70">
        <w:rPr>
          <w:rFonts w:ascii="Arial" w:hAnsi="Arial" w:cs="Arial"/>
          <w:sz w:val="24"/>
          <w:szCs w:val="24"/>
        </w:rPr>
        <w:t xml:space="preserve"> elektrische Hafenmobilkran von SENNEBOGEN </w:t>
      </w:r>
      <w:r w:rsidR="00862096">
        <w:rPr>
          <w:rFonts w:ascii="Arial" w:hAnsi="Arial" w:cs="Arial"/>
          <w:sz w:val="24"/>
          <w:szCs w:val="24"/>
        </w:rPr>
        <w:t xml:space="preserve">war </w:t>
      </w:r>
      <w:r w:rsidR="00A53734">
        <w:rPr>
          <w:rFonts w:ascii="Arial" w:hAnsi="Arial" w:cs="Arial"/>
          <w:sz w:val="24"/>
          <w:szCs w:val="24"/>
        </w:rPr>
        <w:t>die richtige Investition für uns,</w:t>
      </w:r>
      <w:r w:rsidRPr="00710D70">
        <w:rPr>
          <w:rFonts w:ascii="Arial" w:hAnsi="Arial" w:cs="Arial"/>
          <w:sz w:val="24"/>
          <w:szCs w:val="24"/>
        </w:rPr>
        <w:t xml:space="preserve"> </w:t>
      </w:r>
      <w:r w:rsidR="00436DF4">
        <w:rPr>
          <w:rFonts w:ascii="Arial" w:hAnsi="Arial" w:cs="Arial"/>
          <w:sz w:val="24"/>
          <w:szCs w:val="24"/>
        </w:rPr>
        <w:t xml:space="preserve">aufgrund </w:t>
      </w:r>
      <w:r w:rsidR="00862096">
        <w:rPr>
          <w:rFonts w:ascii="Arial" w:hAnsi="Arial" w:cs="Arial"/>
          <w:sz w:val="24"/>
          <w:szCs w:val="24"/>
        </w:rPr>
        <w:t>seiner intelligenten Konzeption und</w:t>
      </w:r>
      <w:r w:rsidR="00436DF4">
        <w:rPr>
          <w:rFonts w:ascii="Arial" w:hAnsi="Arial" w:cs="Arial"/>
          <w:sz w:val="24"/>
          <w:szCs w:val="24"/>
        </w:rPr>
        <w:t xml:space="preserve"> </w:t>
      </w:r>
      <w:r w:rsidR="000701E2">
        <w:rPr>
          <w:rFonts w:ascii="Arial" w:hAnsi="Arial" w:cs="Arial"/>
          <w:sz w:val="24"/>
          <w:szCs w:val="24"/>
        </w:rPr>
        <w:t>robusten Ausführung</w:t>
      </w:r>
      <w:r w:rsidR="00436DF4">
        <w:rPr>
          <w:rFonts w:ascii="Arial" w:hAnsi="Arial" w:cs="Arial"/>
          <w:sz w:val="24"/>
          <w:szCs w:val="24"/>
        </w:rPr>
        <w:t>. Mit dem Elektroantrieb halten wir außerdem die Betriebskosten so gering wie möglich</w:t>
      </w:r>
      <w:r w:rsidRPr="00710D70">
        <w:rPr>
          <w:rFonts w:ascii="Arial" w:hAnsi="Arial" w:cs="Arial"/>
          <w:sz w:val="24"/>
          <w:szCs w:val="24"/>
        </w:rPr>
        <w:t>.“</w:t>
      </w:r>
    </w:p>
    <w:p w:rsidR="00710D70" w:rsidRDefault="00710D70" w:rsidP="00710D70">
      <w:pPr>
        <w:spacing w:line="360" w:lineRule="auto"/>
        <w:rPr>
          <w:rFonts w:ascii="Arial" w:hAnsi="Arial" w:cs="Arial"/>
          <w:sz w:val="24"/>
          <w:szCs w:val="24"/>
        </w:rPr>
      </w:pPr>
    </w:p>
    <w:p w:rsidR="00045CE7" w:rsidRPr="00045CE7" w:rsidRDefault="00436DF4" w:rsidP="00710D70">
      <w:pPr>
        <w:spacing w:line="360" w:lineRule="auto"/>
        <w:rPr>
          <w:rFonts w:ascii="Arial" w:hAnsi="Arial" w:cs="Arial"/>
          <w:b/>
          <w:sz w:val="24"/>
          <w:szCs w:val="24"/>
        </w:rPr>
      </w:pPr>
      <w:r>
        <w:rPr>
          <w:rFonts w:ascii="Arial" w:hAnsi="Arial" w:cs="Arial"/>
          <w:b/>
          <w:sz w:val="24"/>
          <w:szCs w:val="24"/>
        </w:rPr>
        <w:t xml:space="preserve">Kompakter Hafenmobilkran mit einem </w:t>
      </w:r>
      <w:r w:rsidR="00710D70" w:rsidRPr="00710D70">
        <w:rPr>
          <w:rFonts w:ascii="Arial" w:hAnsi="Arial" w:cs="Arial"/>
          <w:b/>
          <w:sz w:val="24"/>
          <w:szCs w:val="24"/>
        </w:rPr>
        <w:t>Höchstmaß an Stabilitä</w:t>
      </w:r>
      <w:r>
        <w:rPr>
          <w:rFonts w:ascii="Arial" w:hAnsi="Arial" w:cs="Arial"/>
          <w:b/>
          <w:sz w:val="24"/>
          <w:szCs w:val="24"/>
        </w:rPr>
        <w:t>t und</w:t>
      </w:r>
      <w:r w:rsidR="00070D87">
        <w:rPr>
          <w:rFonts w:ascii="Arial" w:hAnsi="Arial" w:cs="Arial"/>
          <w:b/>
          <w:sz w:val="24"/>
          <w:szCs w:val="24"/>
        </w:rPr>
        <w:t xml:space="preserve"> maximalem Fahrkomfort</w:t>
      </w:r>
    </w:p>
    <w:p w:rsidR="00045CE7" w:rsidRDefault="00045CE7" w:rsidP="00710D70">
      <w:pPr>
        <w:spacing w:line="360" w:lineRule="auto"/>
        <w:rPr>
          <w:rFonts w:ascii="Arial" w:hAnsi="Arial" w:cs="Arial"/>
          <w:sz w:val="24"/>
          <w:szCs w:val="24"/>
        </w:rPr>
      </w:pPr>
      <w:r>
        <w:rPr>
          <w:rFonts w:ascii="Arial" w:hAnsi="Arial" w:cs="Arial"/>
          <w:sz w:val="24"/>
          <w:szCs w:val="24"/>
        </w:rPr>
        <w:t>D</w:t>
      </w:r>
      <w:r w:rsidR="00D6381E">
        <w:rPr>
          <w:rFonts w:ascii="Arial" w:hAnsi="Arial" w:cs="Arial"/>
          <w:sz w:val="24"/>
          <w:szCs w:val="24"/>
        </w:rPr>
        <w:t>er sternförmige Mobilunterwagen und sein großzügiges Abstützquadrat sind</w:t>
      </w:r>
      <w:r>
        <w:rPr>
          <w:rFonts w:ascii="Arial" w:hAnsi="Arial" w:cs="Arial"/>
          <w:sz w:val="24"/>
          <w:szCs w:val="24"/>
        </w:rPr>
        <w:t xml:space="preserve"> für eine optimale Gewichtsverteilung und Krafteinleitung in den Boden </w:t>
      </w:r>
      <w:r w:rsidR="00D6381E">
        <w:rPr>
          <w:rFonts w:ascii="Arial" w:hAnsi="Arial" w:cs="Arial"/>
          <w:sz w:val="24"/>
          <w:szCs w:val="24"/>
        </w:rPr>
        <w:t xml:space="preserve">verantwortlich und erhöhen die </w:t>
      </w:r>
      <w:r w:rsidR="00E20A70">
        <w:rPr>
          <w:rFonts w:ascii="Arial" w:hAnsi="Arial" w:cs="Arial"/>
          <w:sz w:val="24"/>
          <w:szCs w:val="24"/>
        </w:rPr>
        <w:t>Stabilität des Krans</w:t>
      </w:r>
      <w:r>
        <w:rPr>
          <w:rFonts w:ascii="Arial" w:hAnsi="Arial" w:cs="Arial"/>
          <w:sz w:val="24"/>
          <w:szCs w:val="24"/>
        </w:rPr>
        <w:t xml:space="preserve">. </w:t>
      </w:r>
      <w:r w:rsidR="00A53734">
        <w:rPr>
          <w:rFonts w:ascii="Arial" w:hAnsi="Arial" w:cs="Arial"/>
          <w:sz w:val="24"/>
          <w:szCs w:val="24"/>
        </w:rPr>
        <w:t>A</w:t>
      </w:r>
      <w:r>
        <w:rPr>
          <w:rFonts w:ascii="Arial" w:hAnsi="Arial" w:cs="Arial"/>
          <w:sz w:val="24"/>
          <w:szCs w:val="24"/>
        </w:rPr>
        <w:t xml:space="preserve">m Unterwagen ist </w:t>
      </w:r>
      <w:r w:rsidR="00A53734">
        <w:rPr>
          <w:rFonts w:ascii="Arial" w:hAnsi="Arial" w:cs="Arial"/>
          <w:sz w:val="24"/>
          <w:szCs w:val="24"/>
        </w:rPr>
        <w:t xml:space="preserve">außerdem </w:t>
      </w:r>
      <w:r w:rsidR="00D6381E">
        <w:rPr>
          <w:rFonts w:ascii="Arial" w:hAnsi="Arial" w:cs="Arial"/>
          <w:sz w:val="24"/>
          <w:szCs w:val="24"/>
        </w:rPr>
        <w:t>eine Motorleitungstrommel</w:t>
      </w:r>
      <w:r w:rsidR="00A53734">
        <w:rPr>
          <w:rFonts w:ascii="Arial" w:hAnsi="Arial" w:cs="Arial"/>
          <w:sz w:val="24"/>
          <w:szCs w:val="24"/>
        </w:rPr>
        <w:t xml:space="preserve"> montiert</w:t>
      </w:r>
      <w:r w:rsidR="00D6381E">
        <w:rPr>
          <w:rFonts w:ascii="Arial" w:hAnsi="Arial" w:cs="Arial"/>
          <w:sz w:val="24"/>
          <w:szCs w:val="24"/>
        </w:rPr>
        <w:t xml:space="preserve">, deren Kabel die Maschine auf </w:t>
      </w:r>
      <w:r>
        <w:rPr>
          <w:rFonts w:ascii="Arial" w:hAnsi="Arial" w:cs="Arial"/>
          <w:sz w:val="24"/>
          <w:szCs w:val="24"/>
        </w:rPr>
        <w:t xml:space="preserve">370 m Fahrweg </w:t>
      </w:r>
      <w:r w:rsidR="00D6381E">
        <w:rPr>
          <w:rFonts w:ascii="Arial" w:hAnsi="Arial" w:cs="Arial"/>
          <w:sz w:val="24"/>
          <w:szCs w:val="24"/>
        </w:rPr>
        <w:t>mit Strom ver</w:t>
      </w:r>
      <w:r>
        <w:rPr>
          <w:rFonts w:ascii="Arial" w:hAnsi="Arial" w:cs="Arial"/>
          <w:sz w:val="24"/>
          <w:szCs w:val="24"/>
        </w:rPr>
        <w:t xml:space="preserve">sorgt. </w:t>
      </w:r>
      <w:r w:rsidR="00D6381E">
        <w:rPr>
          <w:rFonts w:ascii="Arial" w:hAnsi="Arial" w:cs="Arial"/>
          <w:sz w:val="24"/>
          <w:szCs w:val="24"/>
        </w:rPr>
        <w:t>V</w:t>
      </w:r>
      <w:r w:rsidR="00D63645">
        <w:rPr>
          <w:rFonts w:ascii="Arial" w:hAnsi="Arial" w:cs="Arial"/>
          <w:sz w:val="24"/>
          <w:szCs w:val="24"/>
        </w:rPr>
        <w:t>on Anfang an sollte der Kran</w:t>
      </w:r>
      <w:r w:rsidR="00D6381E">
        <w:rPr>
          <w:rFonts w:ascii="Arial" w:hAnsi="Arial" w:cs="Arial"/>
          <w:sz w:val="24"/>
          <w:szCs w:val="24"/>
        </w:rPr>
        <w:t xml:space="preserve"> zwei weitere Kais</w:t>
      </w:r>
      <w:r>
        <w:rPr>
          <w:rFonts w:ascii="Arial" w:hAnsi="Arial" w:cs="Arial"/>
          <w:sz w:val="24"/>
          <w:szCs w:val="24"/>
        </w:rPr>
        <w:t xml:space="preserve"> von </w:t>
      </w:r>
      <w:proofErr w:type="spellStart"/>
      <w:r>
        <w:rPr>
          <w:rFonts w:ascii="Arial" w:hAnsi="Arial" w:cs="Arial"/>
          <w:sz w:val="24"/>
          <w:szCs w:val="24"/>
        </w:rPr>
        <w:t>Kalkavan</w:t>
      </w:r>
      <w:proofErr w:type="spellEnd"/>
      <w:r>
        <w:rPr>
          <w:rFonts w:ascii="Arial" w:hAnsi="Arial" w:cs="Arial"/>
          <w:sz w:val="24"/>
          <w:szCs w:val="24"/>
        </w:rPr>
        <w:t xml:space="preserve"> bedienen: </w:t>
      </w:r>
      <w:r w:rsidR="00D6381E">
        <w:rPr>
          <w:rFonts w:ascii="Arial" w:hAnsi="Arial" w:cs="Arial"/>
          <w:sz w:val="24"/>
          <w:szCs w:val="24"/>
        </w:rPr>
        <w:t>SENNEBOGEN</w:t>
      </w:r>
      <w:r>
        <w:rPr>
          <w:rFonts w:ascii="Arial" w:hAnsi="Arial" w:cs="Arial"/>
          <w:sz w:val="24"/>
          <w:szCs w:val="24"/>
        </w:rPr>
        <w:t xml:space="preserve"> Vertriebs- und Servicepartner </w:t>
      </w:r>
      <w:r w:rsidR="00BF75C6">
        <w:rPr>
          <w:rFonts w:ascii="Arial" w:hAnsi="Arial" w:cs="Arial"/>
          <w:sz w:val="24"/>
          <w:szCs w:val="24"/>
        </w:rPr>
        <w:t xml:space="preserve">in der Türkei, </w:t>
      </w:r>
      <w:proofErr w:type="spellStart"/>
      <w:r>
        <w:rPr>
          <w:rFonts w:ascii="Arial" w:hAnsi="Arial" w:cs="Arial"/>
          <w:sz w:val="24"/>
          <w:szCs w:val="24"/>
        </w:rPr>
        <w:t>Forsen</w:t>
      </w:r>
      <w:proofErr w:type="spellEnd"/>
      <w:r>
        <w:rPr>
          <w:rFonts w:ascii="Arial" w:hAnsi="Arial" w:cs="Arial"/>
          <w:sz w:val="24"/>
          <w:szCs w:val="24"/>
        </w:rPr>
        <w:t xml:space="preserve"> </w:t>
      </w:r>
      <w:proofErr w:type="spellStart"/>
      <w:r>
        <w:rPr>
          <w:rFonts w:ascii="Arial" w:hAnsi="Arial" w:cs="Arial"/>
          <w:sz w:val="24"/>
          <w:szCs w:val="24"/>
        </w:rPr>
        <w:t>Machinery</w:t>
      </w:r>
      <w:proofErr w:type="spellEnd"/>
      <w:r w:rsidR="00BF75C6">
        <w:rPr>
          <w:rFonts w:ascii="Arial" w:hAnsi="Arial" w:cs="Arial"/>
          <w:sz w:val="24"/>
          <w:szCs w:val="24"/>
        </w:rPr>
        <w:t>,</w:t>
      </w:r>
      <w:bookmarkStart w:id="0" w:name="_GoBack"/>
      <w:bookmarkEnd w:id="0"/>
      <w:r>
        <w:rPr>
          <w:rFonts w:ascii="Arial" w:hAnsi="Arial" w:cs="Arial"/>
          <w:sz w:val="24"/>
          <w:szCs w:val="24"/>
        </w:rPr>
        <w:t xml:space="preserve"> </w:t>
      </w:r>
      <w:r w:rsidR="00D6381E">
        <w:rPr>
          <w:rFonts w:ascii="Arial" w:hAnsi="Arial" w:cs="Arial"/>
          <w:sz w:val="24"/>
          <w:szCs w:val="24"/>
        </w:rPr>
        <w:t xml:space="preserve">erarbeitete </w:t>
      </w:r>
      <w:r>
        <w:rPr>
          <w:rFonts w:ascii="Arial" w:hAnsi="Arial" w:cs="Arial"/>
          <w:sz w:val="24"/>
          <w:szCs w:val="24"/>
        </w:rPr>
        <w:t>ein</w:t>
      </w:r>
      <w:r w:rsidR="00D6381E">
        <w:rPr>
          <w:rFonts w:ascii="Arial" w:hAnsi="Arial" w:cs="Arial"/>
          <w:sz w:val="24"/>
          <w:szCs w:val="24"/>
        </w:rPr>
        <w:t xml:space="preserve"> entsprechendes </w:t>
      </w:r>
      <w:r>
        <w:rPr>
          <w:rFonts w:ascii="Arial" w:hAnsi="Arial" w:cs="Arial"/>
          <w:sz w:val="24"/>
          <w:szCs w:val="24"/>
        </w:rPr>
        <w:t>Mobilitätskonzept, das einen zusätzlichen Dieselgene</w:t>
      </w:r>
      <w:r w:rsidR="00D6381E">
        <w:rPr>
          <w:rFonts w:ascii="Arial" w:hAnsi="Arial" w:cs="Arial"/>
          <w:sz w:val="24"/>
          <w:szCs w:val="24"/>
        </w:rPr>
        <w:t>rator, das SENNEBOGEN Powerpack</w:t>
      </w:r>
      <w:r w:rsidR="004D0EFF">
        <w:rPr>
          <w:rFonts w:ascii="Arial" w:hAnsi="Arial" w:cs="Arial"/>
          <w:sz w:val="24"/>
          <w:szCs w:val="24"/>
        </w:rPr>
        <w:t>,</w:t>
      </w:r>
      <w:r>
        <w:rPr>
          <w:rFonts w:ascii="Arial" w:hAnsi="Arial" w:cs="Arial"/>
          <w:sz w:val="24"/>
          <w:szCs w:val="24"/>
        </w:rPr>
        <w:t xml:space="preserve"> für Kurzstreckenmobilität vorsieht. So kann die Strom</w:t>
      </w:r>
      <w:r w:rsidR="00D6381E">
        <w:rPr>
          <w:rFonts w:ascii="Arial" w:hAnsi="Arial" w:cs="Arial"/>
          <w:sz w:val="24"/>
          <w:szCs w:val="24"/>
        </w:rPr>
        <w:t>zufuhr</w:t>
      </w:r>
      <w:r>
        <w:rPr>
          <w:rFonts w:ascii="Arial" w:hAnsi="Arial" w:cs="Arial"/>
          <w:sz w:val="24"/>
          <w:szCs w:val="24"/>
        </w:rPr>
        <w:t xml:space="preserve"> am Unterwagen einfach unterbrochen und</w:t>
      </w:r>
      <w:r w:rsidR="00D6381E">
        <w:rPr>
          <w:rFonts w:ascii="Arial" w:hAnsi="Arial" w:cs="Arial"/>
          <w:sz w:val="24"/>
          <w:szCs w:val="24"/>
        </w:rPr>
        <w:t xml:space="preserve"> die Maschine</w:t>
      </w:r>
      <w:r>
        <w:rPr>
          <w:rFonts w:ascii="Arial" w:hAnsi="Arial" w:cs="Arial"/>
          <w:sz w:val="24"/>
          <w:szCs w:val="24"/>
        </w:rPr>
        <w:t xml:space="preserve"> durch den </w:t>
      </w:r>
      <w:r w:rsidR="00D6381E">
        <w:rPr>
          <w:rFonts w:ascii="Arial" w:hAnsi="Arial" w:cs="Arial"/>
          <w:sz w:val="24"/>
          <w:szCs w:val="24"/>
        </w:rPr>
        <w:t xml:space="preserve">Powerpack-Antrieb </w:t>
      </w:r>
      <w:r w:rsidR="00AE46F2">
        <w:rPr>
          <w:rFonts w:ascii="Arial" w:hAnsi="Arial" w:cs="Arial"/>
          <w:sz w:val="24"/>
          <w:szCs w:val="24"/>
        </w:rPr>
        <w:t xml:space="preserve">neu positioniert </w:t>
      </w:r>
      <w:r>
        <w:rPr>
          <w:rFonts w:ascii="Arial" w:hAnsi="Arial" w:cs="Arial"/>
          <w:sz w:val="24"/>
          <w:szCs w:val="24"/>
        </w:rPr>
        <w:t>werden.</w:t>
      </w:r>
    </w:p>
    <w:p w:rsidR="00045CE7" w:rsidRDefault="00045CE7" w:rsidP="00710D70">
      <w:pPr>
        <w:spacing w:line="360" w:lineRule="auto"/>
        <w:rPr>
          <w:rFonts w:ascii="Arial" w:hAnsi="Arial" w:cs="Arial"/>
          <w:sz w:val="24"/>
          <w:szCs w:val="24"/>
        </w:rPr>
      </w:pPr>
    </w:p>
    <w:p w:rsidR="00070D87" w:rsidRDefault="0001104E" w:rsidP="00710D70">
      <w:pPr>
        <w:spacing w:line="360" w:lineRule="auto"/>
        <w:rPr>
          <w:rFonts w:ascii="Arial" w:hAnsi="Arial" w:cs="Arial"/>
          <w:sz w:val="24"/>
          <w:szCs w:val="24"/>
        </w:rPr>
      </w:pPr>
      <w:r>
        <w:rPr>
          <w:rFonts w:ascii="Arial" w:hAnsi="Arial" w:cs="Arial"/>
          <w:sz w:val="24"/>
          <w:szCs w:val="24"/>
        </w:rPr>
        <w:t>Die beiden 45</w:t>
      </w:r>
      <w:r w:rsidR="004D0EFF">
        <w:rPr>
          <w:rFonts w:ascii="Arial" w:hAnsi="Arial" w:cs="Arial"/>
          <w:sz w:val="24"/>
          <w:szCs w:val="24"/>
        </w:rPr>
        <w:t xml:space="preserve"> </w:t>
      </w:r>
      <w:r>
        <w:rPr>
          <w:rFonts w:ascii="Arial" w:hAnsi="Arial" w:cs="Arial"/>
          <w:sz w:val="24"/>
          <w:szCs w:val="24"/>
        </w:rPr>
        <w:t>t-Winden und alle Antriebskomponenten sind im</w:t>
      </w:r>
      <w:r w:rsidR="00D6381E">
        <w:rPr>
          <w:rFonts w:ascii="Arial" w:hAnsi="Arial" w:cs="Arial"/>
          <w:sz w:val="24"/>
          <w:szCs w:val="24"/>
        </w:rPr>
        <w:t xml:space="preserve"> </w:t>
      </w:r>
      <w:r w:rsidR="00AE46F2">
        <w:rPr>
          <w:rFonts w:ascii="Arial" w:hAnsi="Arial" w:cs="Arial"/>
          <w:sz w:val="24"/>
          <w:szCs w:val="24"/>
        </w:rPr>
        <w:t xml:space="preserve">soliden </w:t>
      </w:r>
      <w:r w:rsidR="00D6381E">
        <w:rPr>
          <w:rFonts w:ascii="Arial" w:hAnsi="Arial" w:cs="Arial"/>
          <w:sz w:val="24"/>
          <w:szCs w:val="24"/>
        </w:rPr>
        <w:t xml:space="preserve">Maschinenhaus </w:t>
      </w:r>
      <w:r>
        <w:rPr>
          <w:rFonts w:ascii="Arial" w:hAnsi="Arial" w:cs="Arial"/>
          <w:sz w:val="24"/>
          <w:szCs w:val="24"/>
        </w:rPr>
        <w:t xml:space="preserve">platziert, das nur </w:t>
      </w:r>
      <w:r w:rsidR="00045CE7" w:rsidRPr="00710D70">
        <w:rPr>
          <w:rFonts w:ascii="Arial" w:hAnsi="Arial" w:cs="Arial"/>
          <w:sz w:val="24"/>
          <w:szCs w:val="24"/>
        </w:rPr>
        <w:t>innerhalb des Abstützquadrates</w:t>
      </w:r>
      <w:r>
        <w:rPr>
          <w:rFonts w:ascii="Arial" w:hAnsi="Arial" w:cs="Arial"/>
          <w:sz w:val="24"/>
          <w:szCs w:val="24"/>
        </w:rPr>
        <w:t xml:space="preserve"> </w:t>
      </w:r>
      <w:r w:rsidR="00A53734">
        <w:rPr>
          <w:rFonts w:ascii="Arial" w:hAnsi="Arial" w:cs="Arial"/>
          <w:sz w:val="24"/>
          <w:szCs w:val="24"/>
        </w:rPr>
        <w:t>schwenkt</w:t>
      </w:r>
      <w:r w:rsidR="00045CE7" w:rsidRPr="00710D70">
        <w:rPr>
          <w:rFonts w:ascii="Arial" w:hAnsi="Arial" w:cs="Arial"/>
          <w:sz w:val="24"/>
          <w:szCs w:val="24"/>
        </w:rPr>
        <w:t>, um Kollisionen auszuschließen. Nicht nur dadurch arbeiten die Bediener sorg</w:t>
      </w:r>
      <w:r w:rsidR="00A53734">
        <w:rPr>
          <w:rFonts w:ascii="Arial" w:hAnsi="Arial" w:cs="Arial"/>
          <w:sz w:val="24"/>
          <w:szCs w:val="24"/>
        </w:rPr>
        <w:t>enfrei</w:t>
      </w:r>
      <w:r w:rsidR="00045CE7" w:rsidRPr="00710D70">
        <w:rPr>
          <w:rFonts w:ascii="Arial" w:hAnsi="Arial" w:cs="Arial"/>
          <w:sz w:val="24"/>
          <w:szCs w:val="24"/>
        </w:rPr>
        <w:t>, auch beim täglichen Maschinen-Check oder bei größeren W</w:t>
      </w:r>
      <w:r w:rsidR="00045CE7">
        <w:rPr>
          <w:rFonts w:ascii="Arial" w:hAnsi="Arial" w:cs="Arial"/>
          <w:sz w:val="24"/>
          <w:szCs w:val="24"/>
        </w:rPr>
        <w:t>artungsarbeiten kommt ihnen die durchdachte Konstruktion des Krans zugute:</w:t>
      </w:r>
      <w:r w:rsidR="00045CE7" w:rsidRPr="00710D70">
        <w:rPr>
          <w:rFonts w:ascii="Arial" w:hAnsi="Arial" w:cs="Arial"/>
          <w:sz w:val="24"/>
          <w:szCs w:val="24"/>
        </w:rPr>
        <w:t xml:space="preserve"> </w:t>
      </w:r>
      <w:r w:rsidR="00045CE7">
        <w:rPr>
          <w:rFonts w:ascii="Arial" w:hAnsi="Arial" w:cs="Arial"/>
          <w:sz w:val="24"/>
          <w:szCs w:val="24"/>
        </w:rPr>
        <w:t>Denn das</w:t>
      </w:r>
      <w:r w:rsidR="00045CE7" w:rsidRPr="00710D70">
        <w:rPr>
          <w:rFonts w:ascii="Arial" w:hAnsi="Arial" w:cs="Arial"/>
          <w:sz w:val="24"/>
          <w:szCs w:val="24"/>
        </w:rPr>
        <w:t xml:space="preserve"> </w:t>
      </w:r>
      <w:r w:rsidR="00045CE7">
        <w:rPr>
          <w:rFonts w:ascii="Arial" w:hAnsi="Arial" w:cs="Arial"/>
          <w:sz w:val="24"/>
          <w:szCs w:val="24"/>
        </w:rPr>
        <w:t>Motorgehäuse</w:t>
      </w:r>
      <w:r w:rsidR="00045CE7" w:rsidRPr="00710D70">
        <w:rPr>
          <w:rFonts w:ascii="Arial" w:hAnsi="Arial" w:cs="Arial"/>
          <w:sz w:val="24"/>
          <w:szCs w:val="24"/>
        </w:rPr>
        <w:t xml:space="preserve"> </w:t>
      </w:r>
      <w:r w:rsidR="00045CE7">
        <w:rPr>
          <w:rFonts w:ascii="Arial" w:hAnsi="Arial" w:cs="Arial"/>
          <w:sz w:val="24"/>
          <w:szCs w:val="24"/>
        </w:rPr>
        <w:t>im Heck mit hydraulisch klappbarem Dach</w:t>
      </w:r>
      <w:r w:rsidR="00045CE7" w:rsidRPr="00710D70">
        <w:rPr>
          <w:rFonts w:ascii="Arial" w:hAnsi="Arial" w:cs="Arial"/>
          <w:sz w:val="24"/>
          <w:szCs w:val="24"/>
        </w:rPr>
        <w:t xml:space="preserve"> besticht durch einfache Zug</w:t>
      </w:r>
      <w:r w:rsidR="00045CE7">
        <w:rPr>
          <w:rFonts w:ascii="Arial" w:hAnsi="Arial" w:cs="Arial"/>
          <w:sz w:val="24"/>
          <w:szCs w:val="24"/>
        </w:rPr>
        <w:t>änglichkeit bei jeder Witterung</w:t>
      </w:r>
      <w:r w:rsidR="00E461DF">
        <w:rPr>
          <w:rFonts w:ascii="Arial" w:hAnsi="Arial" w:cs="Arial"/>
          <w:sz w:val="24"/>
          <w:szCs w:val="24"/>
        </w:rPr>
        <w:t xml:space="preserve">. </w:t>
      </w:r>
      <w:r w:rsidR="00070D87">
        <w:rPr>
          <w:rFonts w:ascii="Arial" w:hAnsi="Arial" w:cs="Arial"/>
          <w:sz w:val="24"/>
          <w:szCs w:val="24"/>
        </w:rPr>
        <w:t xml:space="preserve">Ein </w:t>
      </w:r>
      <w:r w:rsidR="00FF4D9E">
        <w:rPr>
          <w:rFonts w:ascii="Arial" w:hAnsi="Arial" w:cs="Arial"/>
          <w:sz w:val="24"/>
          <w:szCs w:val="24"/>
        </w:rPr>
        <w:t>einzigartiges</w:t>
      </w:r>
      <w:r w:rsidR="00070D87">
        <w:rPr>
          <w:rFonts w:ascii="Arial" w:hAnsi="Arial" w:cs="Arial"/>
          <w:sz w:val="24"/>
          <w:szCs w:val="24"/>
        </w:rPr>
        <w:t xml:space="preserve"> Feature des SENNEBOGEN 9300 E stellt</w:t>
      </w:r>
      <w:r>
        <w:rPr>
          <w:rFonts w:ascii="Arial" w:hAnsi="Arial" w:cs="Arial"/>
          <w:sz w:val="24"/>
          <w:szCs w:val="24"/>
        </w:rPr>
        <w:t xml:space="preserve"> außerdem</w:t>
      </w:r>
      <w:r w:rsidR="00070D87">
        <w:rPr>
          <w:rFonts w:ascii="Arial" w:hAnsi="Arial" w:cs="Arial"/>
          <w:sz w:val="24"/>
          <w:szCs w:val="24"/>
        </w:rPr>
        <w:t xml:space="preserve"> die um 11</w:t>
      </w:r>
      <w:r w:rsidR="00FF4D9E">
        <w:rPr>
          <w:rFonts w:ascii="Arial" w:hAnsi="Arial" w:cs="Arial"/>
          <w:sz w:val="24"/>
          <w:szCs w:val="24"/>
        </w:rPr>
        <w:t xml:space="preserve"> m hochfahrbare Hafenkabine </w:t>
      </w:r>
      <w:proofErr w:type="spellStart"/>
      <w:r w:rsidR="00FF4D9E">
        <w:rPr>
          <w:rFonts w:ascii="Arial" w:hAnsi="Arial" w:cs="Arial"/>
          <w:sz w:val="24"/>
          <w:szCs w:val="24"/>
        </w:rPr>
        <w:t>Portcab</w:t>
      </w:r>
      <w:proofErr w:type="spellEnd"/>
      <w:r w:rsidR="00FF4D9E">
        <w:rPr>
          <w:rFonts w:ascii="Arial" w:hAnsi="Arial" w:cs="Arial"/>
          <w:sz w:val="24"/>
          <w:szCs w:val="24"/>
        </w:rPr>
        <w:t xml:space="preserve"> dar: </w:t>
      </w:r>
      <w:r w:rsidR="00AE46F2">
        <w:rPr>
          <w:rFonts w:ascii="Arial" w:hAnsi="Arial" w:cs="Arial"/>
          <w:sz w:val="24"/>
          <w:szCs w:val="24"/>
        </w:rPr>
        <w:t xml:space="preserve">In der unteren Kabinenpositionierung steigen die Bediener bequem über wenige Treppenstufen in die Hafenkabine ein und haben den Fahrbereich durch die Nähe zum Boden perfekt im Blick. </w:t>
      </w:r>
      <w:r w:rsidR="00255D90">
        <w:rPr>
          <w:rFonts w:ascii="Arial" w:hAnsi="Arial" w:cs="Arial"/>
          <w:sz w:val="24"/>
          <w:szCs w:val="24"/>
        </w:rPr>
        <w:t xml:space="preserve">Indem die Kabine vollständig </w:t>
      </w:r>
      <w:r w:rsidR="00AE46F2">
        <w:rPr>
          <w:rFonts w:ascii="Arial" w:hAnsi="Arial" w:cs="Arial"/>
          <w:sz w:val="24"/>
          <w:szCs w:val="24"/>
        </w:rPr>
        <w:t xml:space="preserve">hochgefahren </w:t>
      </w:r>
      <w:r w:rsidR="00255D90">
        <w:rPr>
          <w:rFonts w:ascii="Arial" w:hAnsi="Arial" w:cs="Arial"/>
          <w:sz w:val="24"/>
          <w:szCs w:val="24"/>
        </w:rPr>
        <w:t xml:space="preserve">wird, </w:t>
      </w:r>
      <w:r w:rsidR="00AE46F2">
        <w:rPr>
          <w:rFonts w:ascii="Arial" w:hAnsi="Arial" w:cs="Arial"/>
          <w:sz w:val="24"/>
          <w:szCs w:val="24"/>
        </w:rPr>
        <w:t>erreicht der Fahrer eine</w:t>
      </w:r>
      <w:r w:rsidR="00FF4D9E">
        <w:rPr>
          <w:rFonts w:ascii="Arial" w:hAnsi="Arial" w:cs="Arial"/>
          <w:sz w:val="24"/>
          <w:szCs w:val="24"/>
        </w:rPr>
        <w:t xml:space="preserve"> Sichthöhe von insgesamt 21,2 m</w:t>
      </w:r>
      <w:r>
        <w:rPr>
          <w:rFonts w:ascii="Arial" w:hAnsi="Arial" w:cs="Arial"/>
          <w:sz w:val="24"/>
          <w:szCs w:val="24"/>
        </w:rPr>
        <w:t xml:space="preserve"> </w:t>
      </w:r>
      <w:r w:rsidR="00FF4D9E">
        <w:rPr>
          <w:rFonts w:ascii="Arial" w:hAnsi="Arial" w:cs="Arial"/>
          <w:sz w:val="24"/>
          <w:szCs w:val="24"/>
        </w:rPr>
        <w:t xml:space="preserve">– </w:t>
      </w:r>
      <w:r w:rsidR="0069099F">
        <w:rPr>
          <w:rFonts w:ascii="Arial" w:hAnsi="Arial" w:cs="Arial"/>
          <w:sz w:val="24"/>
          <w:szCs w:val="24"/>
        </w:rPr>
        <w:t xml:space="preserve">ideal </w:t>
      </w:r>
      <w:r w:rsidR="00FF4D9E">
        <w:rPr>
          <w:rFonts w:ascii="Arial" w:hAnsi="Arial" w:cs="Arial"/>
          <w:sz w:val="24"/>
          <w:szCs w:val="24"/>
        </w:rPr>
        <w:t xml:space="preserve">für die Positionierung des </w:t>
      </w:r>
      <w:r w:rsidR="00AE46F2">
        <w:rPr>
          <w:rFonts w:ascii="Arial" w:hAnsi="Arial" w:cs="Arial"/>
          <w:sz w:val="24"/>
          <w:szCs w:val="24"/>
        </w:rPr>
        <w:t xml:space="preserve">mechanischen </w:t>
      </w:r>
      <w:r w:rsidR="001A70E5">
        <w:rPr>
          <w:rFonts w:ascii="Arial" w:hAnsi="Arial" w:cs="Arial"/>
          <w:sz w:val="24"/>
          <w:szCs w:val="24"/>
        </w:rPr>
        <w:t xml:space="preserve">4-Seilgreifers </w:t>
      </w:r>
      <w:r w:rsidR="00FF4D9E">
        <w:rPr>
          <w:rFonts w:ascii="Arial" w:hAnsi="Arial" w:cs="Arial"/>
          <w:sz w:val="24"/>
          <w:szCs w:val="24"/>
        </w:rPr>
        <w:t>im Schiffsinneren</w:t>
      </w:r>
      <w:r>
        <w:rPr>
          <w:rFonts w:ascii="Arial" w:hAnsi="Arial" w:cs="Arial"/>
          <w:sz w:val="24"/>
          <w:szCs w:val="24"/>
        </w:rPr>
        <w:t xml:space="preserve"> und das Befüllen des Trichters.</w:t>
      </w:r>
    </w:p>
    <w:p w:rsidR="00A53734" w:rsidRDefault="00A53734" w:rsidP="00710D70">
      <w:pPr>
        <w:spacing w:line="360" w:lineRule="auto"/>
        <w:rPr>
          <w:rFonts w:ascii="Arial" w:hAnsi="Arial" w:cs="Arial"/>
          <w:sz w:val="24"/>
          <w:szCs w:val="24"/>
        </w:rPr>
      </w:pPr>
    </w:p>
    <w:p w:rsidR="00A53734" w:rsidRDefault="00A53734" w:rsidP="00710D70">
      <w:pPr>
        <w:spacing w:line="360" w:lineRule="auto"/>
        <w:rPr>
          <w:rFonts w:ascii="Arial" w:hAnsi="Arial" w:cs="Arial"/>
          <w:sz w:val="24"/>
          <w:szCs w:val="24"/>
        </w:rPr>
      </w:pPr>
    </w:p>
    <w:p w:rsidR="00E327AB" w:rsidRDefault="00E327AB" w:rsidP="00710D70">
      <w:pPr>
        <w:spacing w:line="360" w:lineRule="auto"/>
        <w:rPr>
          <w:rFonts w:ascii="Arial" w:hAnsi="Arial" w:cs="Arial"/>
          <w:sz w:val="24"/>
          <w:szCs w:val="24"/>
        </w:rPr>
      </w:pPr>
    </w:p>
    <w:p w:rsidR="00FB220B" w:rsidRDefault="00FB220B" w:rsidP="00E327AB">
      <w:pPr>
        <w:spacing w:line="360" w:lineRule="auto"/>
        <w:rPr>
          <w:rFonts w:ascii="Arial" w:hAnsi="Arial" w:cs="Arial"/>
          <w:sz w:val="24"/>
          <w:szCs w:val="24"/>
        </w:rPr>
      </w:pPr>
      <w:r w:rsidRPr="00FB220B">
        <w:rPr>
          <w:rFonts w:ascii="Arial" w:hAnsi="Arial" w:cs="Arial"/>
          <w:sz w:val="24"/>
          <w:szCs w:val="24"/>
        </w:rPr>
        <w:lastRenderedPageBreak/>
        <w:t>[Bildunterschrift:]</w:t>
      </w:r>
    </w:p>
    <w:p w:rsidR="0079731D" w:rsidRDefault="0079731D" w:rsidP="0079731D">
      <w:pPr>
        <w:spacing w:line="360" w:lineRule="auto"/>
        <w:rPr>
          <w:rFonts w:ascii="Arial" w:hAnsi="Arial" w:cs="Arial"/>
          <w:sz w:val="24"/>
          <w:szCs w:val="24"/>
        </w:rPr>
      </w:pPr>
      <w:r>
        <w:rPr>
          <w:rFonts w:ascii="Arial" w:hAnsi="Arial" w:cs="Arial"/>
          <w:sz w:val="24"/>
          <w:szCs w:val="24"/>
        </w:rPr>
        <w:t>Hafenmobilkran SENNEBOGEN 9300 E</w:t>
      </w:r>
      <w:r w:rsidR="00A57209">
        <w:rPr>
          <w:rFonts w:ascii="Arial" w:hAnsi="Arial" w:cs="Arial"/>
          <w:sz w:val="24"/>
          <w:szCs w:val="24"/>
        </w:rPr>
        <w:t xml:space="preserve"> in der Elektroversion</w:t>
      </w:r>
      <w:r>
        <w:rPr>
          <w:rFonts w:ascii="Arial" w:hAnsi="Arial" w:cs="Arial"/>
          <w:sz w:val="24"/>
          <w:szCs w:val="24"/>
        </w:rPr>
        <w:t xml:space="preserve"> beim </w:t>
      </w:r>
      <w:r w:rsidR="00A57209">
        <w:rPr>
          <w:rFonts w:ascii="Arial" w:hAnsi="Arial" w:cs="Arial"/>
          <w:sz w:val="24"/>
          <w:szCs w:val="24"/>
        </w:rPr>
        <w:t xml:space="preserve">Umschlag von Getreide im Hafen von </w:t>
      </w:r>
      <w:proofErr w:type="spellStart"/>
      <w:r w:rsidR="00A57209">
        <w:rPr>
          <w:rFonts w:ascii="Arial" w:hAnsi="Arial" w:cs="Arial"/>
          <w:sz w:val="24"/>
          <w:szCs w:val="24"/>
        </w:rPr>
        <w:t>Iskenderun</w:t>
      </w:r>
      <w:proofErr w:type="spellEnd"/>
    </w:p>
    <w:p w:rsidR="00AA64D1" w:rsidRPr="0079731D" w:rsidRDefault="00AF00E0" w:rsidP="0079731D">
      <w:pPr>
        <w:spacing w:line="360" w:lineRule="auto"/>
        <w:rPr>
          <w:rFonts w:ascii="Arial" w:hAnsi="Arial" w:cs="Arial"/>
          <w:sz w:val="24"/>
          <w:szCs w:val="24"/>
        </w:rPr>
      </w:pPr>
      <w:r>
        <w:rPr>
          <w:noProof/>
          <w:lang w:bidi="ar-SA"/>
        </w:rPr>
        <w:drawing>
          <wp:inline distT="0" distB="0" distL="0" distR="0" wp14:anchorId="2188AA3C" wp14:editId="3F39BA91">
            <wp:extent cx="6337005" cy="3556129"/>
            <wp:effectExtent l="0" t="0" r="698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349698" cy="3563252"/>
                    </a:xfrm>
                    <a:prstGeom prst="rect">
                      <a:avLst/>
                    </a:prstGeom>
                  </pic:spPr>
                </pic:pic>
              </a:graphicData>
            </a:graphic>
          </wp:inline>
        </w:drawing>
      </w:r>
    </w:p>
    <w:p w:rsidR="0001104E" w:rsidRPr="00AA64D1" w:rsidRDefault="00AF00E0" w:rsidP="00AA64D1">
      <w:pPr>
        <w:spacing w:line="360" w:lineRule="auto"/>
        <w:rPr>
          <w:rFonts w:ascii="Arial" w:hAnsi="Arial" w:cs="Arial"/>
          <w:sz w:val="24"/>
          <w:szCs w:val="24"/>
        </w:rPr>
      </w:pPr>
      <w:r>
        <w:rPr>
          <w:noProof/>
          <w:lang w:bidi="ar-SA"/>
        </w:rPr>
        <w:drawing>
          <wp:inline distT="0" distB="0" distL="0" distR="0" wp14:anchorId="0C63F4E5" wp14:editId="11FB02E3">
            <wp:extent cx="6336665" cy="3562508"/>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341701" cy="3565339"/>
                    </a:xfrm>
                    <a:prstGeom prst="rect">
                      <a:avLst/>
                    </a:prstGeom>
                  </pic:spPr>
                </pic:pic>
              </a:graphicData>
            </a:graphic>
          </wp:inline>
        </w:drawing>
      </w:r>
    </w:p>
    <w:p w:rsidR="00AF00E0" w:rsidRDefault="00AF00E0" w:rsidP="00A57209">
      <w:pPr>
        <w:spacing w:line="360" w:lineRule="auto"/>
        <w:rPr>
          <w:rFonts w:ascii="Arial" w:hAnsi="Arial" w:cs="Arial"/>
          <w:sz w:val="24"/>
          <w:szCs w:val="24"/>
        </w:rPr>
      </w:pPr>
    </w:p>
    <w:p w:rsidR="00A57209" w:rsidRPr="0079731D" w:rsidRDefault="00AF00E0" w:rsidP="00A57209">
      <w:pPr>
        <w:spacing w:line="360" w:lineRule="auto"/>
        <w:rPr>
          <w:rFonts w:ascii="Arial" w:hAnsi="Arial" w:cs="Arial"/>
          <w:sz w:val="24"/>
          <w:szCs w:val="24"/>
        </w:rPr>
      </w:pPr>
      <w:r>
        <w:rPr>
          <w:rFonts w:ascii="Arial" w:hAnsi="Arial" w:cs="Arial"/>
          <w:sz w:val="24"/>
          <w:szCs w:val="24"/>
        </w:rPr>
        <w:lastRenderedPageBreak/>
        <w:t>I</w:t>
      </w:r>
      <w:r w:rsidR="00A57209">
        <w:rPr>
          <w:rFonts w:ascii="Arial" w:hAnsi="Arial" w:cs="Arial"/>
          <w:sz w:val="24"/>
          <w:szCs w:val="24"/>
        </w:rPr>
        <w:t xml:space="preserve">ntelligente Konstruktion: Stabiler, sternförmiger Mobilunterwagen mit 56 Reifen und spiralig-wickelnder Motorleitungstrommel </w:t>
      </w:r>
      <w:r w:rsidR="004D0EFF">
        <w:rPr>
          <w:rFonts w:ascii="Arial" w:hAnsi="Arial" w:cs="Arial"/>
          <w:sz w:val="24"/>
          <w:szCs w:val="24"/>
        </w:rPr>
        <w:t>für E-</w:t>
      </w:r>
      <w:r w:rsidR="00A57209">
        <w:rPr>
          <w:rFonts w:ascii="Arial" w:hAnsi="Arial" w:cs="Arial"/>
          <w:sz w:val="24"/>
          <w:szCs w:val="24"/>
        </w:rPr>
        <w:t>Mobilität im Hafen</w:t>
      </w:r>
    </w:p>
    <w:p w:rsidR="00A57209" w:rsidRDefault="00B931E3" w:rsidP="00FB220B">
      <w:pPr>
        <w:adjustRightInd w:val="0"/>
        <w:spacing w:line="360" w:lineRule="auto"/>
        <w:rPr>
          <w:rFonts w:ascii="Arial" w:eastAsia="Times New Roman" w:hAnsi="Arial" w:cs="Arial"/>
          <w:noProof/>
          <w:color w:val="1A1A1A"/>
          <w:sz w:val="24"/>
          <w:szCs w:val="24"/>
          <w:lang w:bidi="ar-SA"/>
        </w:rPr>
      </w:pPr>
      <w:r>
        <w:rPr>
          <w:noProof/>
          <w:lang w:bidi="ar-SA"/>
        </w:rPr>
        <w:drawing>
          <wp:inline distT="0" distB="0" distL="0" distR="0" wp14:anchorId="473D9406" wp14:editId="6332BD5B">
            <wp:extent cx="6047505" cy="341305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084215" cy="3433769"/>
                    </a:xfrm>
                    <a:prstGeom prst="rect">
                      <a:avLst/>
                    </a:prstGeom>
                  </pic:spPr>
                </pic:pic>
              </a:graphicData>
            </a:graphic>
          </wp:inline>
        </w:drawing>
      </w:r>
    </w:p>
    <w:p w:rsidR="00AA64D1" w:rsidRPr="00B931E3" w:rsidRDefault="00AA64D1" w:rsidP="00B931E3">
      <w:pPr>
        <w:spacing w:line="360" w:lineRule="auto"/>
        <w:rPr>
          <w:rFonts w:ascii="Arial" w:hAnsi="Arial" w:cs="Arial"/>
          <w:sz w:val="24"/>
          <w:szCs w:val="24"/>
        </w:rPr>
      </w:pPr>
      <w:r>
        <w:rPr>
          <w:rFonts w:ascii="Arial" w:hAnsi="Arial" w:cs="Arial"/>
          <w:sz w:val="24"/>
          <w:szCs w:val="24"/>
        </w:rPr>
        <w:t xml:space="preserve">Dank der ergonomisch designten </w:t>
      </w:r>
      <w:proofErr w:type="spellStart"/>
      <w:r>
        <w:rPr>
          <w:rFonts w:ascii="Arial" w:hAnsi="Arial" w:cs="Arial"/>
          <w:sz w:val="24"/>
          <w:szCs w:val="24"/>
        </w:rPr>
        <w:t>Portcab</w:t>
      </w:r>
      <w:proofErr w:type="spellEnd"/>
      <w:r>
        <w:rPr>
          <w:rFonts w:ascii="Arial" w:hAnsi="Arial" w:cs="Arial"/>
          <w:sz w:val="24"/>
          <w:szCs w:val="24"/>
        </w:rPr>
        <w:t xml:space="preserve"> genießt der Bediener </w:t>
      </w:r>
      <w:r w:rsidR="004D0EFF">
        <w:rPr>
          <w:rFonts w:ascii="Arial" w:hAnsi="Arial" w:cs="Arial"/>
          <w:sz w:val="24"/>
          <w:szCs w:val="24"/>
        </w:rPr>
        <w:t>freie Sicht auf seinen Arbeitsbereich. D</w:t>
      </w:r>
      <w:r>
        <w:rPr>
          <w:rFonts w:ascii="Arial" w:hAnsi="Arial" w:cs="Arial"/>
          <w:sz w:val="24"/>
          <w:szCs w:val="24"/>
        </w:rPr>
        <w:t xml:space="preserve">ie Zoom-Kamera als Zusatzfeature </w:t>
      </w:r>
      <w:r w:rsidR="004D0EFF">
        <w:rPr>
          <w:rFonts w:ascii="Arial" w:hAnsi="Arial" w:cs="Arial"/>
          <w:sz w:val="24"/>
          <w:szCs w:val="24"/>
        </w:rPr>
        <w:t>unterstütz beim</w:t>
      </w:r>
      <w:r>
        <w:rPr>
          <w:rFonts w:ascii="Arial" w:hAnsi="Arial" w:cs="Arial"/>
          <w:sz w:val="24"/>
          <w:szCs w:val="24"/>
        </w:rPr>
        <w:t xml:space="preserve"> </w:t>
      </w:r>
      <w:r w:rsidR="004D0EFF">
        <w:rPr>
          <w:rFonts w:ascii="Arial" w:hAnsi="Arial" w:cs="Arial"/>
          <w:sz w:val="24"/>
          <w:szCs w:val="24"/>
        </w:rPr>
        <w:t>Beladen des Greifers im</w:t>
      </w:r>
      <w:r>
        <w:rPr>
          <w:rFonts w:ascii="Arial" w:hAnsi="Arial" w:cs="Arial"/>
          <w:sz w:val="24"/>
          <w:szCs w:val="24"/>
        </w:rPr>
        <w:t xml:space="preserve"> Schiffsrumpf</w:t>
      </w:r>
      <w:r w:rsidR="004D0EFF">
        <w:rPr>
          <w:rFonts w:ascii="Arial" w:hAnsi="Arial" w:cs="Arial"/>
          <w:sz w:val="24"/>
          <w:szCs w:val="24"/>
        </w:rPr>
        <w:t>, bequem einsehbar über Bildschirme vom Fahrersitz aus</w:t>
      </w:r>
    </w:p>
    <w:p w:rsidR="00AA64D1" w:rsidRPr="00FB220B" w:rsidRDefault="00B931E3" w:rsidP="00FB220B">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624D19BC" wp14:editId="24E403E5">
            <wp:extent cx="6134986" cy="345085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170705" cy="3470948"/>
                    </a:xfrm>
                    <a:prstGeom prst="rect">
                      <a:avLst/>
                    </a:prstGeom>
                  </pic:spPr>
                </pic:pic>
              </a:graphicData>
            </a:graphic>
          </wp:inline>
        </w:drawing>
      </w:r>
    </w:p>
    <w:sectPr w:rsidR="00AA64D1" w:rsidRPr="00FB220B"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7209" w:rsidRDefault="00A57209" w:rsidP="00A5720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10DF" id="AutoShape 25" o:spid="_x0000_s1038"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" adj="-11796480,,540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stroke joinstyle="round"/>
              <v:formulas/>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textboxrect="0,0,1540,95"/>
              <v:textbox>
                <w:txbxContent>
                  <w:p w:rsidR="00A57209" w:rsidRDefault="00A57209" w:rsidP="00A57209">
                    <w:pPr>
                      <w:jc w:val="center"/>
                    </w:pPr>
                  </w:p>
                </w:txbxContent>
              </v:textbox>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A15E66"/>
    <w:multiLevelType w:val="hybridMultilevel"/>
    <w:tmpl w:val="507C09B0"/>
    <w:lvl w:ilvl="0" w:tplc="92C64988">
      <w:start w:val="615"/>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1104E"/>
    <w:rsid w:val="0002208F"/>
    <w:rsid w:val="000334FE"/>
    <w:rsid w:val="00045AC3"/>
    <w:rsid w:val="00045CE7"/>
    <w:rsid w:val="000514E6"/>
    <w:rsid w:val="000701E2"/>
    <w:rsid w:val="00070D87"/>
    <w:rsid w:val="00074244"/>
    <w:rsid w:val="000E68F1"/>
    <w:rsid w:val="00104E49"/>
    <w:rsid w:val="001162F0"/>
    <w:rsid w:val="00120EF6"/>
    <w:rsid w:val="001341B3"/>
    <w:rsid w:val="00144776"/>
    <w:rsid w:val="00152B63"/>
    <w:rsid w:val="00156D8A"/>
    <w:rsid w:val="001A70E5"/>
    <w:rsid w:val="001C1103"/>
    <w:rsid w:val="001D016A"/>
    <w:rsid w:val="001D6602"/>
    <w:rsid w:val="001D6C06"/>
    <w:rsid w:val="00255D90"/>
    <w:rsid w:val="0028666B"/>
    <w:rsid w:val="002937C4"/>
    <w:rsid w:val="002A4AFB"/>
    <w:rsid w:val="002A68D7"/>
    <w:rsid w:val="002D565D"/>
    <w:rsid w:val="003041DB"/>
    <w:rsid w:val="00305E7D"/>
    <w:rsid w:val="00380115"/>
    <w:rsid w:val="003D699A"/>
    <w:rsid w:val="00405090"/>
    <w:rsid w:val="004114FD"/>
    <w:rsid w:val="004133E2"/>
    <w:rsid w:val="00436DF4"/>
    <w:rsid w:val="0047132D"/>
    <w:rsid w:val="00486598"/>
    <w:rsid w:val="00493405"/>
    <w:rsid w:val="004D0EFF"/>
    <w:rsid w:val="004E3803"/>
    <w:rsid w:val="00530D3A"/>
    <w:rsid w:val="00543F47"/>
    <w:rsid w:val="005727FD"/>
    <w:rsid w:val="0059033B"/>
    <w:rsid w:val="005F4466"/>
    <w:rsid w:val="00627FD3"/>
    <w:rsid w:val="0068108F"/>
    <w:rsid w:val="0069099F"/>
    <w:rsid w:val="006B45B7"/>
    <w:rsid w:val="006D384F"/>
    <w:rsid w:val="006D7313"/>
    <w:rsid w:val="00710D70"/>
    <w:rsid w:val="0073122C"/>
    <w:rsid w:val="00736B63"/>
    <w:rsid w:val="00742EA8"/>
    <w:rsid w:val="00744644"/>
    <w:rsid w:val="0074588C"/>
    <w:rsid w:val="00775967"/>
    <w:rsid w:val="0079731D"/>
    <w:rsid w:val="007D09EA"/>
    <w:rsid w:val="007D1FAF"/>
    <w:rsid w:val="00830DB9"/>
    <w:rsid w:val="008349A6"/>
    <w:rsid w:val="00840CB7"/>
    <w:rsid w:val="00862096"/>
    <w:rsid w:val="0088119F"/>
    <w:rsid w:val="00887999"/>
    <w:rsid w:val="00896CF3"/>
    <w:rsid w:val="008D18C1"/>
    <w:rsid w:val="00935204"/>
    <w:rsid w:val="00946146"/>
    <w:rsid w:val="00947235"/>
    <w:rsid w:val="00952AC7"/>
    <w:rsid w:val="009549BB"/>
    <w:rsid w:val="0099157A"/>
    <w:rsid w:val="009A4E1F"/>
    <w:rsid w:val="00A4669B"/>
    <w:rsid w:val="00A53734"/>
    <w:rsid w:val="00A55181"/>
    <w:rsid w:val="00A57209"/>
    <w:rsid w:val="00A6601D"/>
    <w:rsid w:val="00A753F1"/>
    <w:rsid w:val="00AA64D1"/>
    <w:rsid w:val="00AB7FC5"/>
    <w:rsid w:val="00AE46F2"/>
    <w:rsid w:val="00AE5716"/>
    <w:rsid w:val="00AF00E0"/>
    <w:rsid w:val="00AF5376"/>
    <w:rsid w:val="00AF79F5"/>
    <w:rsid w:val="00B0698F"/>
    <w:rsid w:val="00B13FD8"/>
    <w:rsid w:val="00B2125C"/>
    <w:rsid w:val="00B30A34"/>
    <w:rsid w:val="00B424D6"/>
    <w:rsid w:val="00B468D7"/>
    <w:rsid w:val="00B50ECB"/>
    <w:rsid w:val="00B63835"/>
    <w:rsid w:val="00B82B47"/>
    <w:rsid w:val="00B931E3"/>
    <w:rsid w:val="00BA08D5"/>
    <w:rsid w:val="00BB18EA"/>
    <w:rsid w:val="00BD0389"/>
    <w:rsid w:val="00BF45C7"/>
    <w:rsid w:val="00BF75C6"/>
    <w:rsid w:val="00C007A5"/>
    <w:rsid w:val="00C01B06"/>
    <w:rsid w:val="00C2026D"/>
    <w:rsid w:val="00C628BF"/>
    <w:rsid w:val="00C705B2"/>
    <w:rsid w:val="00C74CC4"/>
    <w:rsid w:val="00C8354A"/>
    <w:rsid w:val="00C85D45"/>
    <w:rsid w:val="00C86C2D"/>
    <w:rsid w:val="00C92698"/>
    <w:rsid w:val="00CA2B33"/>
    <w:rsid w:val="00CB5411"/>
    <w:rsid w:val="00CC1EFD"/>
    <w:rsid w:val="00D17D79"/>
    <w:rsid w:val="00D20119"/>
    <w:rsid w:val="00D33704"/>
    <w:rsid w:val="00D3646C"/>
    <w:rsid w:val="00D63645"/>
    <w:rsid w:val="00D6381E"/>
    <w:rsid w:val="00D7119D"/>
    <w:rsid w:val="00D719CB"/>
    <w:rsid w:val="00D71BC2"/>
    <w:rsid w:val="00D81D7C"/>
    <w:rsid w:val="00D84372"/>
    <w:rsid w:val="00D85C05"/>
    <w:rsid w:val="00D8675C"/>
    <w:rsid w:val="00DB434D"/>
    <w:rsid w:val="00DD74DB"/>
    <w:rsid w:val="00DE1111"/>
    <w:rsid w:val="00E11F8E"/>
    <w:rsid w:val="00E20A70"/>
    <w:rsid w:val="00E327AB"/>
    <w:rsid w:val="00E41011"/>
    <w:rsid w:val="00E461DF"/>
    <w:rsid w:val="00E6201A"/>
    <w:rsid w:val="00E70149"/>
    <w:rsid w:val="00E907C2"/>
    <w:rsid w:val="00EA19ED"/>
    <w:rsid w:val="00ED43E5"/>
    <w:rsid w:val="00F27654"/>
    <w:rsid w:val="00F9315C"/>
    <w:rsid w:val="00FB220B"/>
    <w:rsid w:val="00FB3243"/>
    <w:rsid w:val="00FB330C"/>
    <w:rsid w:val="00FD16CC"/>
    <w:rsid w:val="00FE14A9"/>
    <w:rsid w:val="00FF4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78613"/>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648289">
      <w:bodyDiv w:val="1"/>
      <w:marLeft w:val="0"/>
      <w:marRight w:val="0"/>
      <w:marTop w:val="0"/>
      <w:marBottom w:val="0"/>
      <w:divBdr>
        <w:top w:val="none" w:sz="0" w:space="0" w:color="auto"/>
        <w:left w:val="none" w:sz="0" w:space="0" w:color="auto"/>
        <w:bottom w:val="none" w:sz="0" w:space="0" w:color="auto"/>
        <w:right w:val="none" w:sz="0" w:space="0" w:color="auto"/>
      </w:divBdr>
    </w:div>
    <w:div w:id="392436229">
      <w:bodyDiv w:val="1"/>
      <w:marLeft w:val="0"/>
      <w:marRight w:val="0"/>
      <w:marTop w:val="0"/>
      <w:marBottom w:val="0"/>
      <w:divBdr>
        <w:top w:val="none" w:sz="0" w:space="0" w:color="auto"/>
        <w:left w:val="none" w:sz="0" w:space="0" w:color="auto"/>
        <w:bottom w:val="none" w:sz="0" w:space="0" w:color="auto"/>
        <w:right w:val="none" w:sz="0" w:space="0" w:color="auto"/>
      </w:divBdr>
    </w:div>
    <w:div w:id="872963251">
      <w:bodyDiv w:val="1"/>
      <w:marLeft w:val="0"/>
      <w:marRight w:val="0"/>
      <w:marTop w:val="0"/>
      <w:marBottom w:val="0"/>
      <w:divBdr>
        <w:top w:val="none" w:sz="0" w:space="0" w:color="auto"/>
        <w:left w:val="none" w:sz="0" w:space="0" w:color="auto"/>
        <w:bottom w:val="none" w:sz="0" w:space="0" w:color="auto"/>
        <w:right w:val="none" w:sz="0" w:space="0" w:color="auto"/>
      </w:divBdr>
    </w:div>
    <w:div w:id="2067021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41A3B-8924-47A9-9E08-A3E6A60A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685</Words>
  <Characters>4321</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SENNEBOGEN_9300 E Hafenmobilkran Schüttgutumschlag mit Elektroantrieb</vt:lpstr>
    </vt:vector>
  </TitlesOfParts>
  <Company>SENNEBOGEN Maschinenfabrik GmbH</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SENNEBOGEN_9300 E Hafenmobilkran Schüttgutumschlag mit Elektroantrieb</dc:title>
  <dc:creator>Kerstin Wabner</dc:creator>
  <cp:lastModifiedBy>Wabner Kerstin</cp:lastModifiedBy>
  <cp:revision>7</cp:revision>
  <cp:lastPrinted>2020-09-21T07:16:00Z</cp:lastPrinted>
  <dcterms:created xsi:type="dcterms:W3CDTF">2020-11-02T08:57:00Z</dcterms:created>
  <dcterms:modified xsi:type="dcterms:W3CDTF">2020-11-20T06:47:00Z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